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9F5B" w14:textId="77777777" w:rsidR="00771EB6" w:rsidRPr="00D147A8" w:rsidRDefault="00771EB6" w:rsidP="00771EB6">
      <w:pPr>
        <w:pStyle w:val="head1"/>
        <w:spacing w:before="480" w:after="480"/>
        <w:jc w:val="center"/>
        <w:rPr>
          <w:sz w:val="22"/>
          <w:szCs w:val="22"/>
        </w:rPr>
      </w:pPr>
      <w:r w:rsidRPr="00D147A8">
        <w:rPr>
          <w:sz w:val="22"/>
          <w:szCs w:val="22"/>
        </w:rPr>
        <w:t xml:space="preserve">FORM </w:t>
      </w:r>
      <w:r>
        <w:rPr>
          <w:sz w:val="22"/>
          <w:szCs w:val="22"/>
        </w:rPr>
        <w:t>A2</w:t>
      </w:r>
    </w:p>
    <w:p w14:paraId="34BF2513" w14:textId="77777777" w:rsidR="00771EB6" w:rsidRPr="00D147A8" w:rsidRDefault="00771EB6" w:rsidP="00771EB6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D147A8">
        <w:rPr>
          <w:sz w:val="22"/>
          <w:szCs w:val="22"/>
        </w:rPr>
        <w:t xml:space="preserve">Annual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 xml:space="preserve">ompliance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>ertificate</w:t>
      </w:r>
      <w:r w:rsidR="008D2A89">
        <w:rPr>
          <w:sz w:val="22"/>
          <w:szCs w:val="22"/>
        </w:rPr>
        <w:t xml:space="preserve"> </w:t>
      </w:r>
    </w:p>
    <w:p w14:paraId="23FE1A87" w14:textId="77777777"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The relevant compliance certificate contained herein must be completed in the form of a letter addressed to the JSE.</w:t>
      </w:r>
      <w:r w:rsidR="00415268">
        <w:rPr>
          <w:szCs w:val="22"/>
        </w:rPr>
        <w:t xml:space="preserve"> Issuers that have </w:t>
      </w:r>
      <w:r w:rsidR="00415268" w:rsidRPr="00415268">
        <w:rPr>
          <w:szCs w:val="22"/>
        </w:rPr>
        <w:t xml:space="preserve">a primary listing on the </w:t>
      </w:r>
      <w:r w:rsidR="00415268">
        <w:rPr>
          <w:szCs w:val="22"/>
        </w:rPr>
        <w:t>Main Board</w:t>
      </w:r>
      <w:r w:rsidR="00415268" w:rsidRPr="00415268">
        <w:rPr>
          <w:szCs w:val="22"/>
        </w:rPr>
        <w:t xml:space="preserve"> and instruments listed on the Interest Rate Market of the JSE </w:t>
      </w:r>
      <w:r w:rsidR="00415268">
        <w:rPr>
          <w:szCs w:val="22"/>
        </w:rPr>
        <w:t>should complete Form D</w:t>
      </w:r>
      <w:r w:rsidR="00BB57C4">
        <w:rPr>
          <w:szCs w:val="22"/>
        </w:rPr>
        <w:t>1</w:t>
      </w:r>
      <w:r w:rsidR="00415268">
        <w:rPr>
          <w:szCs w:val="22"/>
        </w:rPr>
        <w:t>, located in the section of the JSE’s website titled “Equity Listings Applications”.</w:t>
      </w:r>
    </w:p>
    <w:p w14:paraId="664C719A" w14:textId="77777777" w:rsidR="00771EB6" w:rsidRPr="00D147A8" w:rsidRDefault="00771EB6" w:rsidP="00771EB6">
      <w:pPr>
        <w:pStyle w:val="head2"/>
        <w:jc w:val="both"/>
        <w:rPr>
          <w:rFonts w:ascii="Times New Roman" w:hAnsi="Times New Roman"/>
          <w:sz w:val="22"/>
          <w:szCs w:val="22"/>
        </w:rPr>
      </w:pPr>
    </w:p>
    <w:p w14:paraId="1DAF0281" w14:textId="77777777" w:rsidR="00771EB6" w:rsidRPr="00D147A8" w:rsidRDefault="00771EB6" w:rsidP="00771EB6">
      <w:pPr>
        <w:pStyle w:val="head2"/>
        <w:jc w:val="both"/>
        <w:rPr>
          <w:rFonts w:ascii="Times New Roman" w:hAnsi="Times New Roman"/>
          <w:b/>
          <w:sz w:val="22"/>
          <w:szCs w:val="22"/>
        </w:rPr>
      </w:pPr>
      <w:r w:rsidRPr="00D147A8">
        <w:rPr>
          <w:rFonts w:ascii="Times New Roman" w:hAnsi="Times New Roman"/>
          <w:b/>
          <w:sz w:val="22"/>
          <w:szCs w:val="22"/>
        </w:rPr>
        <w:t xml:space="preserve">Annual compliance certificate for </w:t>
      </w:r>
      <w:r>
        <w:rPr>
          <w:rFonts w:ascii="Times New Roman" w:hAnsi="Times New Roman"/>
          <w:b/>
          <w:sz w:val="22"/>
          <w:szCs w:val="22"/>
        </w:rPr>
        <w:t xml:space="preserve">applicant </w:t>
      </w:r>
      <w:r w:rsidRPr="00D147A8">
        <w:rPr>
          <w:rFonts w:ascii="Times New Roman" w:hAnsi="Times New Roman"/>
          <w:b/>
          <w:sz w:val="22"/>
          <w:szCs w:val="22"/>
        </w:rPr>
        <w:t xml:space="preserve">issuers with </w:t>
      </w:r>
      <w:r w:rsidR="008D2A89">
        <w:rPr>
          <w:rFonts w:ascii="Times New Roman" w:hAnsi="Times New Roman"/>
          <w:b/>
          <w:sz w:val="22"/>
          <w:szCs w:val="22"/>
        </w:rPr>
        <w:t>instruments</w:t>
      </w:r>
      <w:r w:rsidR="008D2A89" w:rsidRPr="00D147A8">
        <w:rPr>
          <w:rFonts w:ascii="Times New Roman" w:hAnsi="Times New Roman"/>
          <w:b/>
          <w:sz w:val="22"/>
          <w:szCs w:val="22"/>
        </w:rPr>
        <w:t xml:space="preserve"> </w:t>
      </w:r>
      <w:r w:rsidRPr="00D147A8">
        <w:rPr>
          <w:rFonts w:ascii="Times New Roman" w:hAnsi="Times New Roman"/>
          <w:b/>
          <w:sz w:val="22"/>
          <w:szCs w:val="22"/>
        </w:rPr>
        <w:t>list</w:t>
      </w:r>
      <w:r w:rsidR="008D2A89">
        <w:rPr>
          <w:rFonts w:ascii="Times New Roman" w:hAnsi="Times New Roman"/>
          <w:b/>
          <w:sz w:val="22"/>
          <w:szCs w:val="22"/>
        </w:rPr>
        <w:t>ed</w:t>
      </w:r>
      <w:r w:rsidRPr="00D147A8">
        <w:rPr>
          <w:rFonts w:ascii="Times New Roman" w:hAnsi="Times New Roman"/>
          <w:b/>
          <w:sz w:val="22"/>
          <w:szCs w:val="22"/>
        </w:rPr>
        <w:t xml:space="preserve"> on</w:t>
      </w:r>
      <w:r w:rsidR="008D2A89">
        <w:rPr>
          <w:rFonts w:ascii="Times New Roman" w:hAnsi="Times New Roman"/>
          <w:b/>
          <w:sz w:val="22"/>
          <w:szCs w:val="22"/>
        </w:rPr>
        <w:t>ly on the Interest Rate Market of</w:t>
      </w:r>
      <w:r w:rsidRPr="00D147A8">
        <w:rPr>
          <w:rFonts w:ascii="Times New Roman" w:hAnsi="Times New Roman"/>
          <w:b/>
          <w:sz w:val="22"/>
          <w:szCs w:val="22"/>
        </w:rPr>
        <w:t xml:space="preserve"> the JSE</w:t>
      </w:r>
    </w:p>
    <w:p w14:paraId="5DFFD55F" w14:textId="77777777" w:rsidR="00771EB6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I, the undersigned, </w:t>
      </w:r>
      <w:r w:rsidRPr="00D147A8">
        <w:rPr>
          <w:szCs w:val="22"/>
        </w:rPr>
        <w:tab/>
        <w:t xml:space="preserve"> (full names),</w:t>
      </w:r>
      <w:r w:rsidR="0056020D">
        <w:rPr>
          <w:szCs w:val="22"/>
        </w:rPr>
        <w:t xml:space="preserve"> </w:t>
      </w:r>
      <w:r w:rsidRPr="00D147A8">
        <w:rPr>
          <w:szCs w:val="22"/>
        </w:rPr>
        <w:t xml:space="preserve">being duly authorised hereto, certify to the JSE Limited (the “JSE”) that ................................................................................................(“the </w:t>
      </w:r>
      <w:r>
        <w:rPr>
          <w:szCs w:val="22"/>
        </w:rPr>
        <w:t>applicant issuer</w:t>
      </w:r>
      <w:r w:rsidRPr="00D147A8">
        <w:rPr>
          <w:szCs w:val="22"/>
        </w:rPr>
        <w:t xml:space="preserve">”) </w:t>
      </w:r>
      <w:r>
        <w:rPr>
          <w:szCs w:val="22"/>
        </w:rPr>
        <w:t xml:space="preserve"> has</w:t>
      </w:r>
      <w:r w:rsidRPr="00D147A8">
        <w:rPr>
          <w:szCs w:val="22"/>
        </w:rPr>
        <w:t xml:space="preserve">, during </w:t>
      </w:r>
      <w:r w:rsidR="0056020D">
        <w:rPr>
          <w:szCs w:val="22"/>
        </w:rPr>
        <w:t xml:space="preserve"> </w:t>
      </w:r>
      <w:r w:rsidRPr="00D147A8">
        <w:rPr>
          <w:szCs w:val="22"/>
        </w:rPr>
        <w:t xml:space="preserve">the twelve* months ended.................................., complied with all </w:t>
      </w:r>
      <w:r>
        <w:rPr>
          <w:szCs w:val="22"/>
        </w:rPr>
        <w:t xml:space="preserve">Debt </w:t>
      </w:r>
      <w:r w:rsidR="0056020D">
        <w:rPr>
          <w:szCs w:val="22"/>
        </w:rPr>
        <w:t xml:space="preserve">Listings </w:t>
      </w:r>
      <w:r w:rsidRPr="00D147A8">
        <w:rPr>
          <w:szCs w:val="22"/>
        </w:rPr>
        <w:t>Requirements and every disclosure requirement for continued listing on the JSE imposed by the JSE during that period.</w:t>
      </w:r>
    </w:p>
    <w:p w14:paraId="3AA9746E" w14:textId="77777777" w:rsid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14:paraId="11E46E6A" w14:textId="77777777" w:rsidR="0096448D" w:rsidRP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  <w:r w:rsidRPr="0096448D">
        <w:rPr>
          <w:szCs w:val="22"/>
        </w:rPr>
        <w:t>If the applicant issuer appointed a designated person, the following statement must be included:</w:t>
      </w:r>
    </w:p>
    <w:p w14:paraId="036C92CE" w14:textId="77777777" w:rsid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  <w:r w:rsidRPr="0096448D">
        <w:rPr>
          <w:szCs w:val="22"/>
        </w:rPr>
        <w:t>In addition, I confirm that the designated person and alternative designated person appointed by the applicant issuer are still [employed**</w:t>
      </w:r>
      <w:r>
        <w:rPr>
          <w:szCs w:val="22"/>
        </w:rPr>
        <w:t>*</w:t>
      </w:r>
      <w:r w:rsidRPr="0096448D">
        <w:rPr>
          <w:szCs w:val="22"/>
        </w:rPr>
        <w:t xml:space="preserve"> / appointed] by the applicant issuer in the capacity of designated persons.</w:t>
      </w:r>
    </w:p>
    <w:p w14:paraId="7748A872" w14:textId="77777777" w:rsidR="0096448D" w:rsidRPr="00D147A8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14:paraId="397325C9" w14:textId="77777777" w:rsidR="00771EB6" w:rsidRPr="00D147A8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Signed by: </w:t>
      </w:r>
      <w:r w:rsidRPr="00D147A8">
        <w:rPr>
          <w:szCs w:val="22"/>
        </w:rPr>
        <w:tab/>
      </w:r>
    </w:p>
    <w:p w14:paraId="117D59FA" w14:textId="77777777"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(</w:t>
      </w:r>
      <w:proofErr w:type="gramStart"/>
      <w:r w:rsidRPr="00D147A8">
        <w:rPr>
          <w:szCs w:val="22"/>
        </w:rPr>
        <w:t>duly</w:t>
      </w:r>
      <w:proofErr w:type="gramEnd"/>
      <w:r w:rsidRPr="00D147A8">
        <w:rPr>
          <w:szCs w:val="22"/>
        </w:rPr>
        <w:t xml:space="preserve"> authorised hereto, </w:t>
      </w:r>
      <w:r>
        <w:rPr>
          <w:szCs w:val="22"/>
        </w:rPr>
        <w:t xml:space="preserve">in [capacity] </w:t>
      </w:r>
      <w:r w:rsidRPr="00D147A8">
        <w:rPr>
          <w:szCs w:val="22"/>
        </w:rPr>
        <w:t xml:space="preserve">for and on behalf of the </w:t>
      </w:r>
      <w:r>
        <w:rPr>
          <w:szCs w:val="22"/>
        </w:rPr>
        <w:t>applicant issuer</w:t>
      </w:r>
      <w:r w:rsidRPr="00D147A8">
        <w:rPr>
          <w:szCs w:val="22"/>
        </w:rPr>
        <w:t>)</w:t>
      </w:r>
    </w:p>
    <w:p w14:paraId="10F18A04" w14:textId="77777777" w:rsidR="00771EB6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*</w:t>
      </w:r>
      <w:proofErr w:type="gramStart"/>
      <w:r w:rsidRPr="00D147A8">
        <w:rPr>
          <w:szCs w:val="22"/>
        </w:rPr>
        <w:t>adjust</w:t>
      </w:r>
      <w:proofErr w:type="gramEnd"/>
      <w:r w:rsidRPr="00D147A8">
        <w:rPr>
          <w:szCs w:val="22"/>
        </w:rPr>
        <w:t xml:space="preserve"> if necessary</w:t>
      </w:r>
      <w:r w:rsidR="008D2A89">
        <w:rPr>
          <w:szCs w:val="22"/>
        </w:rPr>
        <w:t xml:space="preserve"> and the end date will be the financial year-end of the applicant issuer</w:t>
      </w:r>
    </w:p>
    <w:p w14:paraId="1D4865CA" w14:textId="77777777" w:rsidR="008B188C" w:rsidRDefault="008B188C" w:rsidP="00771EB6">
      <w:pPr>
        <w:pStyle w:val="parafullout"/>
        <w:rPr>
          <w:szCs w:val="22"/>
        </w:rPr>
      </w:pPr>
      <w:r>
        <w:rPr>
          <w:szCs w:val="22"/>
        </w:rPr>
        <w:t>** adjust if necessary</w:t>
      </w:r>
    </w:p>
    <w:p w14:paraId="7D75C1E8" w14:textId="77777777" w:rsidR="0096448D" w:rsidRPr="00D147A8" w:rsidRDefault="0096448D" w:rsidP="0096448D">
      <w:pPr>
        <w:pStyle w:val="parafullout"/>
        <w:rPr>
          <w:szCs w:val="22"/>
        </w:rPr>
      </w:pPr>
      <w:r>
        <w:rPr>
          <w:szCs w:val="22"/>
        </w:rPr>
        <w:t>***use if the designated person and alternative designated person are employees of the issuer</w:t>
      </w:r>
    </w:p>
    <w:p w14:paraId="299CE515" w14:textId="77777777" w:rsidR="0096448D" w:rsidRPr="00D147A8" w:rsidRDefault="0096448D" w:rsidP="00771EB6">
      <w:pPr>
        <w:pStyle w:val="parafullout"/>
        <w:rPr>
          <w:szCs w:val="22"/>
        </w:rPr>
      </w:pPr>
    </w:p>
    <w:p w14:paraId="030D1D97" w14:textId="77777777" w:rsidR="00771EB6" w:rsidRDefault="00771EB6" w:rsidP="00771EB6">
      <w:pPr>
        <w:pStyle w:val="parafullout"/>
        <w:rPr>
          <w:szCs w:val="22"/>
        </w:rPr>
      </w:pPr>
    </w:p>
    <w:p w14:paraId="2934DDDC" w14:textId="77777777" w:rsidR="008B188C" w:rsidRPr="00D147A8" w:rsidRDefault="008B188C" w:rsidP="00771EB6">
      <w:pPr>
        <w:pStyle w:val="parafullout"/>
        <w:rPr>
          <w:szCs w:val="22"/>
        </w:rPr>
      </w:pPr>
    </w:p>
    <w:p w14:paraId="6C2FF6A5" w14:textId="77777777" w:rsidR="008B188C" w:rsidRPr="008D2A89" w:rsidRDefault="008B188C" w:rsidP="008D2A89">
      <w:pPr>
        <w:pStyle w:val="parafullout"/>
        <w:rPr>
          <w:szCs w:val="22"/>
        </w:rPr>
      </w:pPr>
    </w:p>
    <w:sectPr w:rsidR="008B188C" w:rsidRPr="008D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8987" w14:textId="77777777" w:rsidR="00BE29E9" w:rsidRDefault="00BE29E9" w:rsidP="0076786B">
      <w:pPr>
        <w:spacing w:after="0" w:line="240" w:lineRule="auto"/>
      </w:pPr>
      <w:r>
        <w:separator/>
      </w:r>
    </w:p>
  </w:endnote>
  <w:endnote w:type="continuationSeparator" w:id="0">
    <w:p w14:paraId="7F91459A" w14:textId="77777777" w:rsidR="00BE29E9" w:rsidRDefault="00BE29E9" w:rsidP="0076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922" w14:textId="77777777" w:rsidR="00BE29E9" w:rsidRDefault="00BE29E9" w:rsidP="0076786B">
      <w:pPr>
        <w:spacing w:after="0" w:line="240" w:lineRule="auto"/>
      </w:pPr>
      <w:r>
        <w:separator/>
      </w:r>
    </w:p>
  </w:footnote>
  <w:footnote w:type="continuationSeparator" w:id="0">
    <w:p w14:paraId="57FA31D4" w14:textId="77777777" w:rsidR="00BE29E9" w:rsidRDefault="00BE29E9" w:rsidP="0076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B6"/>
    <w:rsid w:val="000E13FB"/>
    <w:rsid w:val="001E0BFE"/>
    <w:rsid w:val="003E0F3A"/>
    <w:rsid w:val="00415268"/>
    <w:rsid w:val="0056020D"/>
    <w:rsid w:val="0076786B"/>
    <w:rsid w:val="00771EB6"/>
    <w:rsid w:val="008B188C"/>
    <w:rsid w:val="008D2A89"/>
    <w:rsid w:val="0096448D"/>
    <w:rsid w:val="00BB57C4"/>
    <w:rsid w:val="00BE29E9"/>
    <w:rsid w:val="00C00CF9"/>
    <w:rsid w:val="00F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B842D1"/>
  <w15:docId w15:val="{E23F8F49-1B54-4B5F-882D-3D4718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71EB6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arafullout">
    <w:name w:val="parafullout"/>
    <w:basedOn w:val="Normal"/>
    <w:rsid w:val="00771EB6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2">
    <w:name w:val="head2"/>
    <w:basedOn w:val="Normal"/>
    <w:rsid w:val="00771EB6"/>
    <w:pPr>
      <w:keepNext/>
      <w:keepLines/>
      <w:suppressAutoHyphens/>
      <w:spacing w:before="160" w:after="0" w:line="220" w:lineRule="exact"/>
    </w:pPr>
    <w:rPr>
      <w:rFonts w:ascii="Rockwell" w:eastAsia="Times New Roman" w:hAnsi="Rockwell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2017-10-29T22:00:00+00:00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B2ADE-AB92-4ED1-8314-76897554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545C1-5C9B-404F-9CAF-F8F7C54FB66F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BD5A676A-1319-400A-8365-28104612A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DLR Form A2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 Form A2</dc:title>
  <dc:creator>Alwyn Fouchee</dc:creator>
  <cp:lastModifiedBy>Thuli</cp:lastModifiedBy>
  <cp:revision>2</cp:revision>
  <dcterms:created xsi:type="dcterms:W3CDTF">2023-06-19T10:54:00Z</dcterms:created>
  <dcterms:modified xsi:type="dcterms:W3CDTF">2023-06-19T10:54:00Z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2022-02-08T08:32:52Z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4391f5b7-5f83-42f6-9fd4-a0e8d562065e</vt:lpwstr>
  </property>
  <property fmtid="{D5CDD505-2E9C-101B-9397-08002B2CF9AE}" pid="10" name="MSIP_Label_ce93fc94-2a04-4870-acee-9c0cd4b7d590_ContentBits">
    <vt:lpwstr>0</vt:lpwstr>
  </property>
</Properties>
</file>