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B1CE1" w:rsidRPr="00220E96" w14:paraId="4AE13E7C" w14:textId="77777777" w:rsidTr="00220E96">
        <w:tc>
          <w:tcPr>
            <w:tcW w:w="9350" w:type="dxa"/>
            <w:shd w:val="clear" w:color="auto" w:fill="92D050"/>
          </w:tcPr>
          <w:p w14:paraId="459CEC1B" w14:textId="77777777" w:rsidR="000B1CE1" w:rsidRDefault="000B1CE1" w:rsidP="00220E96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0E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 A6: Application for the removal of shares arising out of a repurchase of shares</w:t>
            </w:r>
            <w:r w:rsidRPr="00220E96">
              <w:rPr>
                <w:rStyle w:val="FootnoteReference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customMarkFollows="1" w:id="1"/>
              <w:t> </w:t>
            </w:r>
          </w:p>
          <w:p w14:paraId="077BFD35" w14:textId="77777777" w:rsidR="00165587" w:rsidRDefault="00165587" w:rsidP="00220E96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4CEC17A" w14:textId="6570B171" w:rsidR="00165587" w:rsidRPr="00220E96" w:rsidRDefault="00165587" w:rsidP="00220E96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591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Note: Previous Form A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5</w:t>
            </w:r>
            <w:r w:rsidRPr="00A6591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Schedule 2</w:t>
            </w:r>
          </w:p>
        </w:tc>
      </w:tr>
    </w:tbl>
    <w:p w14:paraId="131929A3" w14:textId="77777777" w:rsidR="00220E96" w:rsidRPr="00220E96" w:rsidRDefault="00220E96" w:rsidP="0034384B">
      <w:pPr>
        <w:pStyle w:val="000"/>
        <w:rPr>
          <w:rFonts w:asciiTheme="minorHAnsi" w:hAnsiTheme="minorHAnsi" w:cstheme="minorHAnsi"/>
          <w:szCs w:val="22"/>
        </w:rPr>
      </w:pPr>
    </w:p>
    <w:p w14:paraId="6D00DA78" w14:textId="0A9BB91C" w:rsidR="0034384B" w:rsidRPr="00220E96" w:rsidRDefault="00670301" w:rsidP="0034384B">
      <w:pPr>
        <w:pStyle w:val="000"/>
        <w:rPr>
          <w:rFonts w:asciiTheme="minorHAnsi" w:hAnsiTheme="minorHAnsi" w:cstheme="minorHAnsi"/>
          <w:szCs w:val="22"/>
        </w:rPr>
      </w:pPr>
      <w:r w:rsidRPr="00220E96">
        <w:rPr>
          <w:rFonts w:asciiTheme="minorHAnsi" w:hAnsiTheme="minorHAnsi" w:cstheme="minorHAnsi"/>
          <w:szCs w:val="22"/>
        </w:rPr>
        <w:t>1</w:t>
      </w:r>
      <w:r w:rsidR="0034384B" w:rsidRPr="00220E96">
        <w:rPr>
          <w:rFonts w:asciiTheme="minorHAnsi" w:hAnsiTheme="minorHAnsi" w:cstheme="minorHAnsi"/>
          <w:szCs w:val="22"/>
        </w:rPr>
        <w:t>.1</w:t>
      </w:r>
      <w:r w:rsidR="0034384B" w:rsidRPr="00220E96">
        <w:rPr>
          <w:rFonts w:asciiTheme="minorHAnsi" w:hAnsiTheme="minorHAnsi" w:cstheme="minorHAnsi"/>
          <w:szCs w:val="22"/>
        </w:rPr>
        <w:tab/>
        <w:t xml:space="preserve">The following basic information should be given in </w:t>
      </w:r>
      <w:r w:rsidR="00983697" w:rsidRPr="00220E96">
        <w:rPr>
          <w:rFonts w:asciiTheme="minorHAnsi" w:hAnsiTheme="minorHAnsi" w:cstheme="minorHAnsi"/>
          <w:szCs w:val="22"/>
        </w:rPr>
        <w:t>the application for a removal</w:t>
      </w:r>
      <w:r w:rsidR="0034384B" w:rsidRPr="00220E96">
        <w:rPr>
          <w:rFonts w:asciiTheme="minorHAnsi" w:hAnsiTheme="minorHAnsi" w:cstheme="minorHAnsi"/>
          <w:szCs w:val="22"/>
        </w:rPr>
        <w:t xml:space="preserve"> of shares arising from a repurchase of shares:</w:t>
      </w:r>
    </w:p>
    <w:p w14:paraId="54CA1A8A" w14:textId="77777777" w:rsidR="0034384B" w:rsidRPr="00220E96" w:rsidRDefault="0034384B" w:rsidP="0034384B">
      <w:pPr>
        <w:pStyle w:val="a-000"/>
        <w:rPr>
          <w:rFonts w:asciiTheme="minorHAnsi" w:hAnsiTheme="minorHAnsi" w:cstheme="minorHAnsi"/>
          <w:szCs w:val="22"/>
        </w:rPr>
      </w:pPr>
      <w:r w:rsidRPr="00220E96">
        <w:rPr>
          <w:rFonts w:asciiTheme="minorHAnsi" w:hAnsiTheme="minorHAnsi" w:cstheme="minorHAnsi"/>
          <w:szCs w:val="22"/>
        </w:rPr>
        <w:tab/>
        <w:t>(a)</w:t>
      </w:r>
      <w:r w:rsidRPr="00220E96">
        <w:rPr>
          <w:rFonts w:asciiTheme="minorHAnsi" w:hAnsiTheme="minorHAnsi" w:cstheme="minorHAnsi"/>
          <w:szCs w:val="22"/>
        </w:rPr>
        <w:tab/>
        <w:t xml:space="preserve">description and number of shares for which a </w:t>
      </w:r>
      <w:r w:rsidR="00983697" w:rsidRPr="00220E96">
        <w:rPr>
          <w:rFonts w:asciiTheme="minorHAnsi" w:hAnsiTheme="minorHAnsi" w:cstheme="minorHAnsi"/>
          <w:szCs w:val="22"/>
        </w:rPr>
        <w:t xml:space="preserve">removal </w:t>
      </w:r>
      <w:r w:rsidRPr="00220E96">
        <w:rPr>
          <w:rFonts w:asciiTheme="minorHAnsi" w:hAnsiTheme="minorHAnsi" w:cstheme="minorHAnsi"/>
          <w:szCs w:val="22"/>
        </w:rPr>
        <w:t xml:space="preserve">is </w:t>
      </w:r>
      <w:proofErr w:type="gramStart"/>
      <w:r w:rsidRPr="00220E96">
        <w:rPr>
          <w:rFonts w:asciiTheme="minorHAnsi" w:hAnsiTheme="minorHAnsi" w:cstheme="minorHAnsi"/>
          <w:szCs w:val="22"/>
        </w:rPr>
        <w:t>applied;</w:t>
      </w:r>
      <w:proofErr w:type="gramEnd"/>
    </w:p>
    <w:p w14:paraId="6868FE2A" w14:textId="77777777" w:rsidR="0034384B" w:rsidRPr="00220E96" w:rsidRDefault="0034384B" w:rsidP="0034384B">
      <w:pPr>
        <w:pStyle w:val="a-000"/>
        <w:rPr>
          <w:rFonts w:asciiTheme="minorHAnsi" w:hAnsiTheme="minorHAnsi" w:cstheme="minorHAnsi"/>
          <w:szCs w:val="22"/>
        </w:rPr>
      </w:pPr>
      <w:r w:rsidRPr="00220E96">
        <w:rPr>
          <w:rFonts w:asciiTheme="minorHAnsi" w:hAnsiTheme="minorHAnsi" w:cstheme="minorHAnsi"/>
          <w:szCs w:val="22"/>
        </w:rPr>
        <w:tab/>
        <w:t>(b)</w:t>
      </w:r>
      <w:r w:rsidRPr="00220E96">
        <w:rPr>
          <w:rFonts w:asciiTheme="minorHAnsi" w:hAnsiTheme="minorHAnsi" w:cstheme="minorHAnsi"/>
          <w:szCs w:val="22"/>
        </w:rPr>
        <w:tab/>
        <w:t xml:space="preserve">the date on which the repurchase was </w:t>
      </w:r>
      <w:proofErr w:type="gramStart"/>
      <w:r w:rsidRPr="00220E96">
        <w:rPr>
          <w:rFonts w:asciiTheme="minorHAnsi" w:hAnsiTheme="minorHAnsi" w:cstheme="minorHAnsi"/>
          <w:szCs w:val="22"/>
        </w:rPr>
        <w:t>effected;</w:t>
      </w:r>
      <w:proofErr w:type="gramEnd"/>
    </w:p>
    <w:p w14:paraId="1EEB8FE4" w14:textId="77777777" w:rsidR="0034384B" w:rsidRPr="00220E96" w:rsidRDefault="0034384B" w:rsidP="0034384B">
      <w:pPr>
        <w:pStyle w:val="a-000"/>
        <w:rPr>
          <w:rFonts w:asciiTheme="minorHAnsi" w:hAnsiTheme="minorHAnsi" w:cstheme="minorHAnsi"/>
          <w:szCs w:val="22"/>
        </w:rPr>
      </w:pPr>
      <w:r w:rsidRPr="00220E96">
        <w:rPr>
          <w:rFonts w:asciiTheme="minorHAnsi" w:hAnsiTheme="minorHAnsi" w:cstheme="minorHAnsi"/>
          <w:szCs w:val="22"/>
        </w:rPr>
        <w:tab/>
        <w:t>(c)</w:t>
      </w:r>
      <w:r w:rsidRPr="00220E96">
        <w:rPr>
          <w:rFonts w:asciiTheme="minorHAnsi" w:hAnsiTheme="minorHAnsi" w:cstheme="minorHAnsi"/>
          <w:szCs w:val="22"/>
        </w:rPr>
        <w:tab/>
        <w:t xml:space="preserve">the present authorised and issued share </w:t>
      </w:r>
      <w:proofErr w:type="gramStart"/>
      <w:r w:rsidRPr="00220E96">
        <w:rPr>
          <w:rFonts w:asciiTheme="minorHAnsi" w:hAnsiTheme="minorHAnsi" w:cstheme="minorHAnsi"/>
          <w:szCs w:val="22"/>
        </w:rPr>
        <w:t>capital;</w:t>
      </w:r>
      <w:proofErr w:type="gramEnd"/>
    </w:p>
    <w:p w14:paraId="4DFBD041" w14:textId="77777777" w:rsidR="0034384B" w:rsidRPr="00220E96" w:rsidRDefault="0034384B" w:rsidP="0034384B">
      <w:pPr>
        <w:pStyle w:val="a-000"/>
        <w:rPr>
          <w:rFonts w:asciiTheme="minorHAnsi" w:hAnsiTheme="minorHAnsi" w:cstheme="minorHAnsi"/>
          <w:szCs w:val="22"/>
        </w:rPr>
      </w:pPr>
      <w:r w:rsidRPr="00220E96">
        <w:rPr>
          <w:rFonts w:asciiTheme="minorHAnsi" w:hAnsiTheme="minorHAnsi" w:cstheme="minorHAnsi"/>
          <w:szCs w:val="22"/>
        </w:rPr>
        <w:tab/>
        <w:t>(d)</w:t>
      </w:r>
      <w:r w:rsidRPr="00220E96">
        <w:rPr>
          <w:rFonts w:asciiTheme="minorHAnsi" w:hAnsiTheme="minorHAnsi" w:cstheme="minorHAnsi"/>
          <w:szCs w:val="22"/>
        </w:rPr>
        <w:tab/>
        <w:t>the issued sh</w:t>
      </w:r>
      <w:r w:rsidR="00983697" w:rsidRPr="00220E96">
        <w:rPr>
          <w:rFonts w:asciiTheme="minorHAnsi" w:hAnsiTheme="minorHAnsi" w:cstheme="minorHAnsi"/>
          <w:szCs w:val="22"/>
        </w:rPr>
        <w:t>are capital after the removal</w:t>
      </w:r>
      <w:r w:rsidRPr="00220E96">
        <w:rPr>
          <w:rFonts w:asciiTheme="minorHAnsi" w:hAnsiTheme="minorHAnsi" w:cstheme="minorHAnsi"/>
          <w:szCs w:val="22"/>
        </w:rPr>
        <w:t xml:space="preserve"> of the securities that are the subject of the </w:t>
      </w:r>
      <w:proofErr w:type="gramStart"/>
      <w:r w:rsidRPr="00220E96">
        <w:rPr>
          <w:rFonts w:asciiTheme="minorHAnsi" w:hAnsiTheme="minorHAnsi" w:cstheme="minorHAnsi"/>
          <w:szCs w:val="22"/>
        </w:rPr>
        <w:t>application;</w:t>
      </w:r>
      <w:proofErr w:type="gramEnd"/>
    </w:p>
    <w:p w14:paraId="507130D1" w14:textId="77777777" w:rsidR="0034384B" w:rsidRPr="00220E96" w:rsidRDefault="0034384B" w:rsidP="0034384B">
      <w:pPr>
        <w:pStyle w:val="a-000"/>
        <w:rPr>
          <w:rFonts w:asciiTheme="minorHAnsi" w:hAnsiTheme="minorHAnsi" w:cstheme="minorHAnsi"/>
          <w:szCs w:val="22"/>
        </w:rPr>
      </w:pPr>
      <w:r w:rsidRPr="00220E96">
        <w:rPr>
          <w:rFonts w:asciiTheme="minorHAnsi" w:hAnsiTheme="minorHAnsi" w:cstheme="minorHAnsi"/>
          <w:szCs w:val="22"/>
        </w:rPr>
        <w:tab/>
        <w:t>(e)</w:t>
      </w:r>
      <w:r w:rsidRPr="00220E96">
        <w:rPr>
          <w:rFonts w:asciiTheme="minorHAnsi" w:hAnsiTheme="minorHAnsi" w:cstheme="minorHAnsi"/>
          <w:szCs w:val="22"/>
        </w:rPr>
        <w:tab/>
        <w:t xml:space="preserve">the date on which the shares were/will be </w:t>
      </w:r>
      <w:proofErr w:type="gramStart"/>
      <w:r w:rsidRPr="00220E96">
        <w:rPr>
          <w:rFonts w:asciiTheme="minorHAnsi" w:hAnsiTheme="minorHAnsi" w:cstheme="minorHAnsi"/>
          <w:szCs w:val="22"/>
        </w:rPr>
        <w:t>cancelled;</w:t>
      </w:r>
      <w:proofErr w:type="gramEnd"/>
    </w:p>
    <w:p w14:paraId="216AAEA6" w14:textId="77777777" w:rsidR="0034384B" w:rsidRPr="00220E96" w:rsidRDefault="0034384B" w:rsidP="0034384B">
      <w:pPr>
        <w:pStyle w:val="a-000"/>
        <w:rPr>
          <w:rFonts w:asciiTheme="minorHAnsi" w:hAnsiTheme="minorHAnsi" w:cstheme="minorHAnsi"/>
          <w:szCs w:val="22"/>
        </w:rPr>
      </w:pPr>
      <w:r w:rsidRPr="00220E96">
        <w:rPr>
          <w:rFonts w:asciiTheme="minorHAnsi" w:hAnsiTheme="minorHAnsi" w:cstheme="minorHAnsi"/>
          <w:szCs w:val="22"/>
        </w:rPr>
        <w:tab/>
        <w:t>(f)</w:t>
      </w:r>
      <w:r w:rsidRPr="00220E96">
        <w:rPr>
          <w:rFonts w:asciiTheme="minorHAnsi" w:hAnsiTheme="minorHAnsi" w:cstheme="minorHAnsi"/>
          <w:szCs w:val="22"/>
        </w:rPr>
        <w:tab/>
        <w:t xml:space="preserve">the percentage that the shares repurchased in (b) above represent (calculated on the number of shares in issue before any repurchases were </w:t>
      </w:r>
      <w:proofErr w:type="gramStart"/>
      <w:r w:rsidRPr="00220E96">
        <w:rPr>
          <w:rFonts w:asciiTheme="minorHAnsi" w:hAnsiTheme="minorHAnsi" w:cstheme="minorHAnsi"/>
          <w:szCs w:val="22"/>
        </w:rPr>
        <w:t>effected);</w:t>
      </w:r>
      <w:proofErr w:type="gramEnd"/>
    </w:p>
    <w:p w14:paraId="14BADF4A" w14:textId="77777777" w:rsidR="0034384B" w:rsidRPr="00220E96" w:rsidRDefault="0034384B" w:rsidP="0034384B">
      <w:pPr>
        <w:pStyle w:val="a-000"/>
        <w:rPr>
          <w:rFonts w:asciiTheme="minorHAnsi" w:hAnsiTheme="minorHAnsi" w:cstheme="minorHAnsi"/>
          <w:szCs w:val="22"/>
        </w:rPr>
      </w:pPr>
      <w:r w:rsidRPr="00220E96">
        <w:rPr>
          <w:rFonts w:asciiTheme="minorHAnsi" w:hAnsiTheme="minorHAnsi" w:cstheme="minorHAnsi"/>
          <w:szCs w:val="22"/>
        </w:rPr>
        <w:tab/>
        <w:t>(g)</w:t>
      </w:r>
      <w:r w:rsidRPr="00220E96">
        <w:rPr>
          <w:rFonts w:asciiTheme="minorHAnsi" w:hAnsiTheme="minorHAnsi" w:cstheme="minorHAnsi"/>
          <w:szCs w:val="22"/>
        </w:rPr>
        <w:tab/>
        <w:t xml:space="preserve">the extent of the authority outstanding by number and </w:t>
      </w:r>
      <w:proofErr w:type="gramStart"/>
      <w:r w:rsidRPr="00220E96">
        <w:rPr>
          <w:rFonts w:asciiTheme="minorHAnsi" w:hAnsiTheme="minorHAnsi" w:cstheme="minorHAnsi"/>
          <w:szCs w:val="22"/>
        </w:rPr>
        <w:t>percentage;</w:t>
      </w:r>
      <w:proofErr w:type="gramEnd"/>
      <w:r w:rsidRPr="00220E96">
        <w:rPr>
          <w:rFonts w:asciiTheme="minorHAnsi" w:hAnsiTheme="minorHAnsi" w:cstheme="minorHAnsi"/>
          <w:szCs w:val="22"/>
        </w:rPr>
        <w:t xml:space="preserve"> </w:t>
      </w:r>
    </w:p>
    <w:p w14:paraId="6014CA36" w14:textId="77777777" w:rsidR="0034384B" w:rsidRPr="00220E96" w:rsidRDefault="0034384B" w:rsidP="0034384B">
      <w:pPr>
        <w:pStyle w:val="a-000"/>
        <w:rPr>
          <w:rFonts w:asciiTheme="minorHAnsi" w:hAnsiTheme="minorHAnsi" w:cstheme="minorHAnsi"/>
          <w:szCs w:val="22"/>
        </w:rPr>
      </w:pPr>
      <w:r w:rsidRPr="00220E96">
        <w:rPr>
          <w:rFonts w:asciiTheme="minorHAnsi" w:hAnsiTheme="minorHAnsi" w:cstheme="minorHAnsi"/>
          <w:szCs w:val="22"/>
        </w:rPr>
        <w:tab/>
        <w:t>(h)</w:t>
      </w:r>
      <w:r w:rsidRPr="00220E96">
        <w:rPr>
          <w:rFonts w:asciiTheme="minorHAnsi" w:hAnsiTheme="minorHAnsi" w:cstheme="minorHAnsi"/>
          <w:szCs w:val="22"/>
        </w:rPr>
        <w:tab/>
        <w:t xml:space="preserve">reference to the type of authority (general or specific) under which the repurchase was </w:t>
      </w:r>
      <w:proofErr w:type="gramStart"/>
      <w:r w:rsidRPr="00220E96">
        <w:rPr>
          <w:rFonts w:asciiTheme="minorHAnsi" w:hAnsiTheme="minorHAnsi" w:cstheme="minorHAnsi"/>
          <w:szCs w:val="22"/>
        </w:rPr>
        <w:t>effected;</w:t>
      </w:r>
      <w:proofErr w:type="gramEnd"/>
    </w:p>
    <w:p w14:paraId="189E5987" w14:textId="77777777" w:rsidR="0034384B" w:rsidRPr="00220E96" w:rsidRDefault="0034384B" w:rsidP="0034384B">
      <w:pPr>
        <w:pStyle w:val="a-000"/>
        <w:rPr>
          <w:rFonts w:asciiTheme="minorHAnsi" w:hAnsiTheme="minorHAnsi" w:cstheme="minorHAnsi"/>
          <w:szCs w:val="22"/>
        </w:rPr>
      </w:pPr>
      <w:r w:rsidRPr="00220E96">
        <w:rPr>
          <w:rFonts w:asciiTheme="minorHAnsi" w:hAnsiTheme="minorHAnsi" w:cstheme="minorHAnsi"/>
          <w:szCs w:val="22"/>
        </w:rPr>
        <w:tab/>
        <w:t>(i)</w:t>
      </w:r>
      <w:r w:rsidRPr="00220E96">
        <w:rPr>
          <w:rFonts w:asciiTheme="minorHAnsi" w:hAnsiTheme="minorHAnsi" w:cstheme="minorHAnsi"/>
          <w:szCs w:val="22"/>
        </w:rPr>
        <w:tab/>
        <w:t xml:space="preserve">reference to the general/annual general meeting at which the authority to repurchase the shares was </w:t>
      </w:r>
      <w:proofErr w:type="gramStart"/>
      <w:r w:rsidRPr="00220E96">
        <w:rPr>
          <w:rFonts w:asciiTheme="minorHAnsi" w:hAnsiTheme="minorHAnsi" w:cstheme="minorHAnsi"/>
          <w:szCs w:val="22"/>
        </w:rPr>
        <w:t>given;</w:t>
      </w:r>
      <w:proofErr w:type="gramEnd"/>
    </w:p>
    <w:p w14:paraId="0DDD56B4" w14:textId="77777777" w:rsidR="0034384B" w:rsidRPr="00220E96" w:rsidRDefault="0034384B" w:rsidP="0034384B">
      <w:pPr>
        <w:pStyle w:val="a-000"/>
        <w:rPr>
          <w:rFonts w:asciiTheme="minorHAnsi" w:hAnsiTheme="minorHAnsi" w:cstheme="minorHAnsi"/>
          <w:szCs w:val="22"/>
        </w:rPr>
      </w:pPr>
      <w:r w:rsidRPr="00220E96">
        <w:rPr>
          <w:rFonts w:asciiTheme="minorHAnsi" w:hAnsiTheme="minorHAnsi" w:cstheme="minorHAnsi"/>
          <w:szCs w:val="22"/>
        </w:rPr>
        <w:tab/>
        <w:t>(j)</w:t>
      </w:r>
      <w:r w:rsidRPr="00220E96">
        <w:rPr>
          <w:rFonts w:asciiTheme="minorHAnsi" w:hAnsiTheme="minorHAnsi" w:cstheme="minorHAnsi"/>
          <w:szCs w:val="22"/>
        </w:rPr>
        <w:tab/>
        <w:t xml:space="preserve">confirmation that the company is not in breach of its working capital </w:t>
      </w:r>
      <w:proofErr w:type="gramStart"/>
      <w:r w:rsidRPr="00220E96">
        <w:rPr>
          <w:rFonts w:asciiTheme="minorHAnsi" w:hAnsiTheme="minorHAnsi" w:cstheme="minorHAnsi"/>
          <w:szCs w:val="22"/>
        </w:rPr>
        <w:t>requirements;</w:t>
      </w:r>
      <w:proofErr w:type="gramEnd"/>
      <w:r w:rsidRPr="00220E96">
        <w:rPr>
          <w:rFonts w:asciiTheme="minorHAnsi" w:hAnsiTheme="minorHAnsi" w:cstheme="minorHAnsi"/>
          <w:szCs w:val="22"/>
        </w:rPr>
        <w:t xml:space="preserve"> </w:t>
      </w:r>
    </w:p>
    <w:p w14:paraId="7F53F5E1" w14:textId="77777777" w:rsidR="0034384B" w:rsidRPr="00220E96" w:rsidRDefault="0034384B" w:rsidP="0034384B">
      <w:pPr>
        <w:pStyle w:val="a-000"/>
        <w:rPr>
          <w:rFonts w:asciiTheme="minorHAnsi" w:hAnsiTheme="minorHAnsi" w:cstheme="minorHAnsi"/>
          <w:szCs w:val="22"/>
        </w:rPr>
      </w:pPr>
      <w:r w:rsidRPr="00220E96">
        <w:rPr>
          <w:rFonts w:asciiTheme="minorHAnsi" w:hAnsiTheme="minorHAnsi" w:cstheme="minorHAnsi"/>
          <w:szCs w:val="22"/>
        </w:rPr>
        <w:tab/>
        <w:t>(k)</w:t>
      </w:r>
      <w:r w:rsidRPr="00220E96">
        <w:rPr>
          <w:rFonts w:asciiTheme="minorHAnsi" w:hAnsiTheme="minorHAnsi" w:cstheme="minorHAnsi"/>
          <w:szCs w:val="22"/>
        </w:rPr>
        <w:tab/>
        <w:t xml:space="preserve">the total of any treasury shares, expressed by number and percentage of the total in </w:t>
      </w:r>
      <w:proofErr w:type="gramStart"/>
      <w:r w:rsidRPr="00220E96">
        <w:rPr>
          <w:rFonts w:asciiTheme="minorHAnsi" w:hAnsiTheme="minorHAnsi" w:cstheme="minorHAnsi"/>
          <w:szCs w:val="22"/>
        </w:rPr>
        <w:t>issue;</w:t>
      </w:r>
      <w:proofErr w:type="gramEnd"/>
    </w:p>
    <w:p w14:paraId="0A58DA41" w14:textId="77777777" w:rsidR="00362E8C" w:rsidRPr="00220E96" w:rsidRDefault="0034384B" w:rsidP="0034384B">
      <w:pPr>
        <w:pStyle w:val="a-000"/>
        <w:rPr>
          <w:rFonts w:asciiTheme="minorHAnsi" w:hAnsiTheme="minorHAnsi" w:cstheme="minorHAnsi"/>
          <w:szCs w:val="22"/>
        </w:rPr>
      </w:pPr>
      <w:r w:rsidRPr="00220E96">
        <w:rPr>
          <w:rFonts w:asciiTheme="minorHAnsi" w:hAnsiTheme="minorHAnsi" w:cstheme="minorHAnsi"/>
          <w:szCs w:val="22"/>
        </w:rPr>
        <w:tab/>
        <w:t>(l)</w:t>
      </w:r>
      <w:r w:rsidRPr="00220E96">
        <w:rPr>
          <w:rFonts w:asciiTheme="minorHAnsi" w:hAnsiTheme="minorHAnsi" w:cstheme="minorHAnsi"/>
          <w:szCs w:val="22"/>
        </w:rPr>
        <w:tab/>
        <w:t xml:space="preserve">this requirement has been </w:t>
      </w:r>
      <w:proofErr w:type="gramStart"/>
      <w:r w:rsidRPr="00220E96">
        <w:rPr>
          <w:rFonts w:asciiTheme="minorHAnsi" w:hAnsiTheme="minorHAnsi" w:cstheme="minorHAnsi"/>
          <w:szCs w:val="22"/>
        </w:rPr>
        <w:t>repealed;</w:t>
      </w:r>
      <w:proofErr w:type="gramEnd"/>
      <w:r w:rsidRPr="00220E96">
        <w:rPr>
          <w:rFonts w:asciiTheme="minorHAnsi" w:hAnsiTheme="minorHAnsi" w:cstheme="minorHAnsi"/>
          <w:szCs w:val="22"/>
        </w:rPr>
        <w:tab/>
      </w:r>
    </w:p>
    <w:p w14:paraId="272EA92F" w14:textId="0DB9984E" w:rsidR="0034384B" w:rsidRPr="00220E96" w:rsidRDefault="00362E8C" w:rsidP="0034384B">
      <w:pPr>
        <w:pStyle w:val="a-000"/>
        <w:rPr>
          <w:rFonts w:asciiTheme="minorHAnsi" w:hAnsiTheme="minorHAnsi" w:cstheme="minorHAnsi"/>
          <w:szCs w:val="22"/>
        </w:rPr>
      </w:pPr>
      <w:r w:rsidRPr="00220E96">
        <w:rPr>
          <w:rFonts w:asciiTheme="minorHAnsi" w:hAnsiTheme="minorHAnsi" w:cstheme="minorHAnsi"/>
          <w:szCs w:val="22"/>
        </w:rPr>
        <w:tab/>
      </w:r>
      <w:r w:rsidR="0034384B" w:rsidRPr="00220E96">
        <w:rPr>
          <w:rFonts w:asciiTheme="minorHAnsi" w:hAnsiTheme="minorHAnsi" w:cstheme="minorHAnsi"/>
          <w:szCs w:val="22"/>
        </w:rPr>
        <w:t>(m)</w:t>
      </w:r>
      <w:r w:rsidR="0034384B" w:rsidRPr="00220E96">
        <w:rPr>
          <w:rFonts w:asciiTheme="minorHAnsi" w:hAnsiTheme="minorHAnsi" w:cstheme="minorHAnsi"/>
          <w:szCs w:val="22"/>
        </w:rPr>
        <w:tab/>
        <w:t xml:space="preserve">confirmation that the company is not in breach of any provision of Section 48 of the </w:t>
      </w:r>
      <w:proofErr w:type="gramStart"/>
      <w:r w:rsidR="0034384B" w:rsidRPr="00220E96">
        <w:rPr>
          <w:rFonts w:asciiTheme="minorHAnsi" w:hAnsiTheme="minorHAnsi" w:cstheme="minorHAnsi"/>
          <w:szCs w:val="22"/>
        </w:rPr>
        <w:t>Act;</w:t>
      </w:r>
      <w:proofErr w:type="gramEnd"/>
    </w:p>
    <w:p w14:paraId="441D2F9D" w14:textId="77777777" w:rsidR="0034384B" w:rsidRPr="00220E96" w:rsidRDefault="0034384B" w:rsidP="0034384B">
      <w:pPr>
        <w:pStyle w:val="a-000"/>
        <w:rPr>
          <w:rFonts w:asciiTheme="minorHAnsi" w:hAnsiTheme="minorHAnsi" w:cstheme="minorHAnsi"/>
          <w:szCs w:val="22"/>
        </w:rPr>
      </w:pPr>
      <w:r w:rsidRPr="00220E96">
        <w:rPr>
          <w:rFonts w:asciiTheme="minorHAnsi" w:hAnsiTheme="minorHAnsi" w:cstheme="minorHAnsi"/>
          <w:szCs w:val="22"/>
        </w:rPr>
        <w:tab/>
        <w:t>(n)</w:t>
      </w:r>
      <w:r w:rsidRPr="00220E96">
        <w:rPr>
          <w:rFonts w:asciiTheme="minorHAnsi" w:hAnsiTheme="minorHAnsi" w:cstheme="minorHAnsi"/>
          <w:szCs w:val="22"/>
        </w:rPr>
        <w:tab/>
        <w:t xml:space="preserve">confirmation that the repurchase was not made during a closed period; and </w:t>
      </w:r>
    </w:p>
    <w:p w14:paraId="2EB87513" w14:textId="77777777" w:rsidR="0034384B" w:rsidRPr="00220E96" w:rsidRDefault="0034384B" w:rsidP="0034384B">
      <w:pPr>
        <w:pStyle w:val="a-000"/>
        <w:rPr>
          <w:rFonts w:asciiTheme="minorHAnsi" w:hAnsiTheme="minorHAnsi" w:cstheme="minorHAnsi"/>
          <w:szCs w:val="22"/>
        </w:rPr>
      </w:pPr>
      <w:r w:rsidRPr="00220E96">
        <w:rPr>
          <w:rFonts w:asciiTheme="minorHAnsi" w:hAnsiTheme="minorHAnsi" w:cstheme="minorHAnsi"/>
          <w:szCs w:val="22"/>
        </w:rPr>
        <w:tab/>
        <w:t>(o)</w:t>
      </w:r>
      <w:r w:rsidRPr="00220E96">
        <w:rPr>
          <w:rFonts w:asciiTheme="minorHAnsi" w:hAnsiTheme="minorHAnsi" w:cstheme="minorHAnsi"/>
          <w:szCs w:val="22"/>
        </w:rPr>
        <w:tab/>
        <w:t>confirmation that the Rules of the Takeover Regulations have been considered, and that the repurchase does not indirectly result in an affected transaction.</w:t>
      </w:r>
    </w:p>
    <w:p w14:paraId="757027FA" w14:textId="77777777" w:rsidR="0034384B" w:rsidRPr="00220E96" w:rsidRDefault="00670301" w:rsidP="0034384B">
      <w:pPr>
        <w:pStyle w:val="000"/>
        <w:rPr>
          <w:rFonts w:asciiTheme="minorHAnsi" w:hAnsiTheme="minorHAnsi" w:cstheme="minorHAnsi"/>
          <w:szCs w:val="22"/>
        </w:rPr>
      </w:pPr>
      <w:r w:rsidRPr="00220E96">
        <w:rPr>
          <w:rFonts w:asciiTheme="minorHAnsi" w:hAnsiTheme="minorHAnsi" w:cstheme="minorHAnsi"/>
          <w:szCs w:val="22"/>
        </w:rPr>
        <w:t>1</w:t>
      </w:r>
      <w:r w:rsidR="0034384B" w:rsidRPr="00220E96">
        <w:rPr>
          <w:rFonts w:asciiTheme="minorHAnsi" w:hAnsiTheme="minorHAnsi" w:cstheme="minorHAnsi"/>
          <w:szCs w:val="22"/>
        </w:rPr>
        <w:t>.2</w:t>
      </w:r>
      <w:r w:rsidR="0034384B" w:rsidRPr="00220E96">
        <w:rPr>
          <w:rFonts w:asciiTheme="minorHAnsi" w:hAnsiTheme="minorHAnsi" w:cstheme="minorHAnsi"/>
          <w:szCs w:val="22"/>
        </w:rPr>
        <w:tab/>
        <w:t xml:space="preserve">Where the repurchase has been made under the general authority to repurchase shares, the following information must be included in the </w:t>
      </w:r>
      <w:proofErr w:type="gramStart"/>
      <w:r w:rsidR="0034384B" w:rsidRPr="00220E96">
        <w:rPr>
          <w:rFonts w:asciiTheme="minorHAnsi" w:hAnsiTheme="minorHAnsi" w:cstheme="minorHAnsi"/>
          <w:szCs w:val="22"/>
        </w:rPr>
        <w:t>application;</w:t>
      </w:r>
      <w:proofErr w:type="gramEnd"/>
    </w:p>
    <w:p w14:paraId="6ABA85FF" w14:textId="77777777" w:rsidR="0034384B" w:rsidRPr="00220E96" w:rsidRDefault="0034384B" w:rsidP="0034384B">
      <w:pPr>
        <w:pStyle w:val="a-000"/>
        <w:rPr>
          <w:rFonts w:asciiTheme="minorHAnsi" w:hAnsiTheme="minorHAnsi" w:cstheme="minorHAnsi"/>
          <w:szCs w:val="22"/>
        </w:rPr>
      </w:pPr>
      <w:r w:rsidRPr="00220E96">
        <w:rPr>
          <w:rFonts w:asciiTheme="minorHAnsi" w:hAnsiTheme="minorHAnsi" w:cstheme="minorHAnsi"/>
          <w:szCs w:val="22"/>
        </w:rPr>
        <w:tab/>
        <w:t>(a)</w:t>
      </w:r>
      <w:r w:rsidRPr="00220E96">
        <w:rPr>
          <w:rFonts w:asciiTheme="minorHAnsi" w:hAnsiTheme="minorHAnsi" w:cstheme="minorHAnsi"/>
          <w:szCs w:val="22"/>
        </w:rPr>
        <w:tab/>
        <w:t xml:space="preserve">a copy of the announcement, where the 3% announcement level has been </w:t>
      </w:r>
      <w:proofErr w:type="gramStart"/>
      <w:r w:rsidRPr="00220E96">
        <w:rPr>
          <w:rFonts w:asciiTheme="minorHAnsi" w:hAnsiTheme="minorHAnsi" w:cstheme="minorHAnsi"/>
          <w:szCs w:val="22"/>
        </w:rPr>
        <w:t>reached;</w:t>
      </w:r>
      <w:proofErr w:type="gramEnd"/>
    </w:p>
    <w:p w14:paraId="10B3824C" w14:textId="77777777" w:rsidR="0034384B" w:rsidRPr="00220E96" w:rsidRDefault="0034384B" w:rsidP="0034384B">
      <w:pPr>
        <w:pStyle w:val="a-000"/>
        <w:rPr>
          <w:rFonts w:asciiTheme="minorHAnsi" w:hAnsiTheme="minorHAnsi" w:cstheme="minorHAnsi"/>
          <w:szCs w:val="22"/>
        </w:rPr>
      </w:pPr>
      <w:r w:rsidRPr="00220E96">
        <w:rPr>
          <w:rFonts w:asciiTheme="minorHAnsi" w:hAnsiTheme="minorHAnsi" w:cstheme="minorHAnsi"/>
          <w:szCs w:val="22"/>
        </w:rPr>
        <w:tab/>
        <w:t>(b)</w:t>
      </w:r>
      <w:r w:rsidRPr="00220E96">
        <w:rPr>
          <w:rFonts w:asciiTheme="minorHAnsi" w:hAnsiTheme="minorHAnsi" w:cstheme="minorHAnsi"/>
          <w:szCs w:val="22"/>
        </w:rPr>
        <w:tab/>
        <w:t xml:space="preserve">confirmation that the price paid for the repurchase was not greater than 10% of the weighted average market price for the securities for the five business days immediately preceding the date on which the transaction was </w:t>
      </w:r>
      <w:proofErr w:type="gramStart"/>
      <w:r w:rsidRPr="00220E96">
        <w:rPr>
          <w:rFonts w:asciiTheme="minorHAnsi" w:hAnsiTheme="minorHAnsi" w:cstheme="minorHAnsi"/>
          <w:szCs w:val="22"/>
        </w:rPr>
        <w:t>effected</w:t>
      </w:r>
      <w:proofErr w:type="gramEnd"/>
      <w:r w:rsidRPr="00220E96">
        <w:rPr>
          <w:rFonts w:asciiTheme="minorHAnsi" w:hAnsiTheme="minorHAnsi" w:cstheme="minorHAnsi"/>
          <w:szCs w:val="22"/>
        </w:rPr>
        <w:t>.</w:t>
      </w:r>
    </w:p>
    <w:p w14:paraId="519A5E59" w14:textId="77777777" w:rsidR="0034384B" w:rsidRPr="00220E96" w:rsidRDefault="00670301" w:rsidP="0034384B">
      <w:pPr>
        <w:pStyle w:val="000"/>
        <w:rPr>
          <w:rFonts w:asciiTheme="minorHAnsi" w:hAnsiTheme="minorHAnsi" w:cstheme="minorHAnsi"/>
          <w:szCs w:val="22"/>
        </w:rPr>
      </w:pPr>
      <w:r w:rsidRPr="00220E96">
        <w:rPr>
          <w:rFonts w:asciiTheme="minorHAnsi" w:hAnsiTheme="minorHAnsi" w:cstheme="minorHAnsi"/>
          <w:szCs w:val="22"/>
        </w:rPr>
        <w:t>1</w:t>
      </w:r>
      <w:r w:rsidR="0034384B" w:rsidRPr="00220E96">
        <w:rPr>
          <w:rFonts w:asciiTheme="minorHAnsi" w:hAnsiTheme="minorHAnsi" w:cstheme="minorHAnsi"/>
          <w:szCs w:val="22"/>
        </w:rPr>
        <w:t>.3</w:t>
      </w:r>
      <w:r w:rsidR="0034384B" w:rsidRPr="00220E96">
        <w:rPr>
          <w:rFonts w:asciiTheme="minorHAnsi" w:hAnsiTheme="minorHAnsi" w:cstheme="minorHAnsi"/>
          <w:szCs w:val="22"/>
        </w:rPr>
        <w:tab/>
        <w:t>The application must be signed by the company secretary, by a director of the company and by the sponsor.</w:t>
      </w:r>
    </w:p>
    <w:p w14:paraId="2A2253C6" w14:textId="613A7CA2" w:rsidR="0034384B" w:rsidRPr="00220E96" w:rsidRDefault="00670301" w:rsidP="0034384B">
      <w:pPr>
        <w:pStyle w:val="000"/>
        <w:rPr>
          <w:rFonts w:asciiTheme="minorHAnsi" w:hAnsiTheme="minorHAnsi" w:cstheme="minorHAnsi"/>
          <w:szCs w:val="22"/>
        </w:rPr>
      </w:pPr>
      <w:r w:rsidRPr="00220E96">
        <w:rPr>
          <w:rFonts w:asciiTheme="minorHAnsi" w:hAnsiTheme="minorHAnsi" w:cstheme="minorHAnsi"/>
          <w:szCs w:val="22"/>
        </w:rPr>
        <w:t>1</w:t>
      </w:r>
      <w:r w:rsidR="0034384B" w:rsidRPr="00220E96">
        <w:rPr>
          <w:rFonts w:asciiTheme="minorHAnsi" w:hAnsiTheme="minorHAnsi" w:cstheme="minorHAnsi"/>
          <w:szCs w:val="22"/>
        </w:rPr>
        <w:t>.4</w:t>
      </w:r>
      <w:r w:rsidR="0034384B" w:rsidRPr="00220E96">
        <w:rPr>
          <w:rStyle w:val="FootnoteReference"/>
          <w:rFonts w:asciiTheme="minorHAnsi" w:hAnsiTheme="minorHAnsi" w:cstheme="minorHAnsi"/>
          <w:szCs w:val="22"/>
        </w:rPr>
        <w:footnoteReference w:customMarkFollows="1" w:id="2"/>
        <w:t> </w:t>
      </w:r>
      <w:r w:rsidR="0034384B" w:rsidRPr="00220E96">
        <w:rPr>
          <w:rFonts w:asciiTheme="minorHAnsi" w:hAnsiTheme="minorHAnsi" w:cstheme="minorHAnsi"/>
          <w:szCs w:val="22"/>
        </w:rPr>
        <w:tab/>
        <w:t xml:space="preserve">The application must be accompanied by a resolution of the board of directors of the applicant </w:t>
      </w:r>
      <w:r w:rsidR="0034384B" w:rsidRPr="00220E96">
        <w:rPr>
          <w:rFonts w:asciiTheme="minorHAnsi" w:hAnsiTheme="minorHAnsi" w:cstheme="minorHAnsi"/>
          <w:szCs w:val="22"/>
        </w:rPr>
        <w:lastRenderedPageBreak/>
        <w:t>authorizing the application fo</w:t>
      </w:r>
      <w:r w:rsidR="00983697" w:rsidRPr="00220E96">
        <w:rPr>
          <w:rFonts w:asciiTheme="minorHAnsi" w:hAnsiTheme="minorHAnsi" w:cstheme="minorHAnsi"/>
          <w:szCs w:val="22"/>
        </w:rPr>
        <w:t>r the removal</w:t>
      </w:r>
      <w:r w:rsidR="0034384B" w:rsidRPr="00220E96">
        <w:rPr>
          <w:rFonts w:asciiTheme="minorHAnsi" w:hAnsiTheme="minorHAnsi" w:cstheme="minorHAnsi"/>
          <w:szCs w:val="22"/>
        </w:rPr>
        <w:t xml:space="preserve"> of the shares, approving the repurchase and confirming that the company and its subsidiary/</w:t>
      </w:r>
      <w:proofErr w:type="spellStart"/>
      <w:r w:rsidR="0034384B" w:rsidRPr="00220E96">
        <w:rPr>
          <w:rFonts w:asciiTheme="minorHAnsi" w:hAnsiTheme="minorHAnsi" w:cstheme="minorHAnsi"/>
          <w:szCs w:val="22"/>
        </w:rPr>
        <w:t>ies</w:t>
      </w:r>
      <w:proofErr w:type="spellEnd"/>
      <w:r w:rsidR="0034384B" w:rsidRPr="00220E96">
        <w:rPr>
          <w:rFonts w:asciiTheme="minorHAnsi" w:hAnsiTheme="minorHAnsi" w:cstheme="minorHAnsi"/>
          <w:szCs w:val="22"/>
        </w:rPr>
        <w:t xml:space="preserve"> have passed the solvency and liquidity test</w:t>
      </w:r>
      <w:r w:rsidR="00E82A6D" w:rsidRPr="00220E96">
        <w:rPr>
          <w:rFonts w:asciiTheme="minorHAnsi" w:hAnsiTheme="minorHAnsi" w:cstheme="minorHAnsi"/>
          <w:szCs w:val="22"/>
        </w:rPr>
        <w:t>.</w:t>
      </w:r>
      <w:r w:rsidR="0034384B" w:rsidRPr="00220E96">
        <w:rPr>
          <w:rFonts w:asciiTheme="minorHAnsi" w:hAnsiTheme="minorHAnsi" w:cstheme="minorHAnsi"/>
          <w:szCs w:val="22"/>
        </w:rPr>
        <w:t xml:space="preserve"> </w:t>
      </w:r>
    </w:p>
    <w:p w14:paraId="01F4ABCC" w14:textId="77777777" w:rsidR="0034384B" w:rsidRPr="00220E96" w:rsidRDefault="00670301" w:rsidP="0034384B">
      <w:pPr>
        <w:pStyle w:val="000"/>
        <w:rPr>
          <w:rFonts w:asciiTheme="minorHAnsi" w:hAnsiTheme="minorHAnsi" w:cstheme="minorHAnsi"/>
          <w:szCs w:val="22"/>
        </w:rPr>
      </w:pPr>
      <w:r w:rsidRPr="00220E96">
        <w:rPr>
          <w:rFonts w:asciiTheme="minorHAnsi" w:hAnsiTheme="minorHAnsi" w:cstheme="minorHAnsi"/>
          <w:szCs w:val="22"/>
        </w:rPr>
        <w:t>1</w:t>
      </w:r>
      <w:r w:rsidR="0034384B" w:rsidRPr="00220E96">
        <w:rPr>
          <w:rFonts w:asciiTheme="minorHAnsi" w:hAnsiTheme="minorHAnsi" w:cstheme="minorHAnsi"/>
          <w:szCs w:val="22"/>
        </w:rPr>
        <w:t>.5</w:t>
      </w:r>
      <w:r w:rsidR="0034384B" w:rsidRPr="00220E96">
        <w:rPr>
          <w:rFonts w:asciiTheme="minorHAnsi" w:hAnsiTheme="minorHAnsi" w:cstheme="minorHAnsi"/>
          <w:szCs w:val="22"/>
        </w:rPr>
        <w:tab/>
        <w:t>A copy of the notice of general/annual general meeting to grant the authority to repurchase shares must accompany the application.</w:t>
      </w:r>
      <w:r w:rsidR="0034384B" w:rsidRPr="00220E96">
        <w:rPr>
          <w:rStyle w:val="FootnoteReference"/>
          <w:rFonts w:asciiTheme="minorHAnsi" w:hAnsiTheme="minorHAnsi" w:cstheme="minorHAnsi"/>
          <w:szCs w:val="22"/>
        </w:rPr>
        <w:footnoteReference w:customMarkFollows="1" w:id="3"/>
        <w:t> </w:t>
      </w:r>
    </w:p>
    <w:p w14:paraId="226F74EC" w14:textId="77777777" w:rsidR="00E12685" w:rsidRPr="00220E96" w:rsidRDefault="00E12685" w:rsidP="0034384B">
      <w:pPr>
        <w:rPr>
          <w:rFonts w:asciiTheme="minorHAnsi" w:hAnsiTheme="minorHAnsi" w:cstheme="minorHAnsi"/>
          <w:sz w:val="22"/>
          <w:szCs w:val="22"/>
        </w:rPr>
      </w:pPr>
    </w:p>
    <w:sectPr w:rsidR="00E12685" w:rsidRPr="00220E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E53BC" w14:textId="77777777" w:rsidR="00F67497" w:rsidRDefault="00F67497" w:rsidP="0034384B">
      <w:pPr>
        <w:spacing w:before="0" w:line="240" w:lineRule="auto"/>
      </w:pPr>
      <w:r>
        <w:separator/>
      </w:r>
    </w:p>
  </w:endnote>
  <w:endnote w:type="continuationSeparator" w:id="0">
    <w:p w14:paraId="0627FA76" w14:textId="77777777" w:rsidR="00F67497" w:rsidRDefault="00F67497" w:rsidP="0034384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8A7A1" w14:textId="77777777" w:rsidR="00F67497" w:rsidRDefault="00F67497" w:rsidP="0034384B">
      <w:pPr>
        <w:spacing w:before="0" w:line="240" w:lineRule="auto"/>
      </w:pPr>
      <w:r>
        <w:separator/>
      </w:r>
    </w:p>
  </w:footnote>
  <w:footnote w:type="continuationSeparator" w:id="0">
    <w:p w14:paraId="182B839C" w14:textId="77777777" w:rsidR="00F67497" w:rsidRDefault="00F67497" w:rsidP="0034384B">
      <w:pPr>
        <w:spacing w:before="0" w:line="240" w:lineRule="auto"/>
      </w:pPr>
      <w:r>
        <w:continuationSeparator/>
      </w:r>
    </w:p>
  </w:footnote>
  <w:footnote w:id="1">
    <w:p w14:paraId="4C5F8891" w14:textId="77777777" w:rsidR="000B1CE1" w:rsidRPr="00541322" w:rsidRDefault="000B1CE1" w:rsidP="000B1CE1">
      <w:pPr>
        <w:pStyle w:val="footnotes"/>
        <w:ind w:left="0" w:firstLine="0"/>
      </w:pPr>
    </w:p>
  </w:footnote>
  <w:footnote w:id="2">
    <w:p w14:paraId="65B0CF49" w14:textId="77777777" w:rsidR="0034384B" w:rsidRPr="00541322" w:rsidRDefault="0034384B" w:rsidP="0034384B">
      <w:pPr>
        <w:pStyle w:val="FootnoteText"/>
        <w:rPr>
          <w:lang w:val="en-ZA"/>
        </w:rPr>
      </w:pPr>
    </w:p>
  </w:footnote>
  <w:footnote w:id="3">
    <w:p w14:paraId="4B0D1BA1" w14:textId="77777777" w:rsidR="0034384B" w:rsidRPr="00541322" w:rsidRDefault="0034384B" w:rsidP="0034384B">
      <w:pPr>
        <w:pStyle w:val="FootnoteText"/>
        <w:spacing w:before="0"/>
        <w:rPr>
          <w:lang w:val="en-Z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D9D"/>
    <w:rsid w:val="00082DE7"/>
    <w:rsid w:val="000B1CE1"/>
    <w:rsid w:val="00165587"/>
    <w:rsid w:val="00220E96"/>
    <w:rsid w:val="002A29D6"/>
    <w:rsid w:val="0034384B"/>
    <w:rsid w:val="00362E8C"/>
    <w:rsid w:val="004B02E4"/>
    <w:rsid w:val="00670301"/>
    <w:rsid w:val="0068685E"/>
    <w:rsid w:val="006A6132"/>
    <w:rsid w:val="00700F81"/>
    <w:rsid w:val="00704D9D"/>
    <w:rsid w:val="008003F0"/>
    <w:rsid w:val="0086573C"/>
    <w:rsid w:val="00956AB4"/>
    <w:rsid w:val="00983697"/>
    <w:rsid w:val="00AA61D4"/>
    <w:rsid w:val="00B7091D"/>
    <w:rsid w:val="00B816EC"/>
    <w:rsid w:val="00BD452C"/>
    <w:rsid w:val="00DF5D9D"/>
    <w:rsid w:val="00E12685"/>
    <w:rsid w:val="00E82A6D"/>
    <w:rsid w:val="00E82B51"/>
    <w:rsid w:val="00F6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A0A050"/>
  <w15:docId w15:val="{4EFB9A79-E0B7-4073-B773-F76E7031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84B"/>
    <w:pPr>
      <w:spacing w:before="40" w:after="0" w:line="200" w:lineRule="exact"/>
      <w:jc w:val="both"/>
    </w:pPr>
    <w:rPr>
      <w:rFonts w:ascii="Helvetica-Light" w:eastAsia="Times New Roman" w:hAnsi="Helvetica-Light" w:cs="Times New Roman"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">
    <w:name w:val="head1"/>
    <w:basedOn w:val="Normal"/>
    <w:rsid w:val="0034384B"/>
    <w:pPr>
      <w:widowControl w:val="0"/>
      <w:spacing w:before="360" w:line="240" w:lineRule="auto"/>
      <w:jc w:val="left"/>
    </w:pPr>
    <w:rPr>
      <w:rFonts w:ascii="Times New Roman" w:hAnsi="Times New Roman"/>
      <w:b/>
      <w:sz w:val="24"/>
    </w:rPr>
  </w:style>
  <w:style w:type="paragraph" w:customStyle="1" w:styleId="footnotes">
    <w:name w:val="footnotes"/>
    <w:basedOn w:val="Normal"/>
    <w:rsid w:val="0034384B"/>
    <w:pPr>
      <w:tabs>
        <w:tab w:val="left" w:pos="340"/>
      </w:tabs>
      <w:spacing w:before="0" w:line="240" w:lineRule="auto"/>
      <w:ind w:left="340" w:hanging="340"/>
    </w:pPr>
    <w:rPr>
      <w:rFonts w:ascii="Times New Roman" w:hAnsi="Times New Roman"/>
      <w:sz w:val="20"/>
    </w:rPr>
  </w:style>
  <w:style w:type="character" w:styleId="FootnoteReference">
    <w:name w:val="footnote reference"/>
    <w:uiPriority w:val="99"/>
    <w:rsid w:val="0034384B"/>
    <w:rPr>
      <w:vertAlign w:val="superscript"/>
    </w:rPr>
  </w:style>
  <w:style w:type="paragraph" w:customStyle="1" w:styleId="a-000">
    <w:name w:val="(a)-0.00"/>
    <w:basedOn w:val="Normal"/>
    <w:link w:val="a-000Char"/>
    <w:rsid w:val="0034384B"/>
    <w:pPr>
      <w:widowControl w:val="0"/>
      <w:tabs>
        <w:tab w:val="left" w:pos="794"/>
        <w:tab w:val="left" w:pos="1304"/>
      </w:tabs>
      <w:spacing w:before="120" w:line="240" w:lineRule="auto"/>
      <w:ind w:left="1304" w:hanging="1304"/>
    </w:pPr>
    <w:rPr>
      <w:rFonts w:ascii="Times New Roman" w:hAnsi="Times New Roman"/>
      <w:sz w:val="22"/>
    </w:rPr>
  </w:style>
  <w:style w:type="paragraph" w:customStyle="1" w:styleId="000">
    <w:name w:val="0.00"/>
    <w:basedOn w:val="Normal"/>
    <w:rsid w:val="0034384B"/>
    <w:pPr>
      <w:widowControl w:val="0"/>
      <w:tabs>
        <w:tab w:val="left" w:pos="794"/>
      </w:tabs>
      <w:spacing w:before="120" w:line="240" w:lineRule="auto"/>
      <w:ind w:left="794" w:hanging="794"/>
    </w:pPr>
    <w:rPr>
      <w:rFonts w:ascii="Times New Roman" w:hAnsi="Times New Roman"/>
      <w:sz w:val="22"/>
    </w:rPr>
  </w:style>
  <w:style w:type="character" w:customStyle="1" w:styleId="a-000Char">
    <w:name w:val="(a)-0.00 Char"/>
    <w:link w:val="a-000"/>
    <w:rsid w:val="0034384B"/>
    <w:rPr>
      <w:rFonts w:ascii="Times New Roman" w:eastAsia="Times New Roman" w:hAnsi="Times New Roman" w:cs="Times New Roman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rsid w:val="0034384B"/>
    <w:pPr>
      <w:widowControl w:val="0"/>
      <w:spacing w:before="120" w:line="240" w:lineRule="auto"/>
    </w:pPr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4384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2A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2A6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2A6D"/>
    <w:rPr>
      <w:rFonts w:ascii="Helvetica-Light" w:eastAsia="Times New Roman" w:hAnsi="Helvetica-Light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A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A6D"/>
    <w:rPr>
      <w:rFonts w:ascii="Helvetica-Light" w:eastAsia="Times New Roman" w:hAnsi="Helvetica-Light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A6D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A6D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362E8C"/>
    <w:pPr>
      <w:spacing w:after="0" w:line="240" w:lineRule="auto"/>
    </w:pPr>
    <w:rPr>
      <w:rFonts w:ascii="Helvetica-Light" w:eastAsia="Times New Roman" w:hAnsi="Helvetica-Light" w:cs="Times New Roman"/>
      <w:sz w:val="18"/>
      <w:szCs w:val="20"/>
      <w:lang w:val="en-GB"/>
    </w:rPr>
  </w:style>
  <w:style w:type="table" w:styleId="TableGrid">
    <w:name w:val="Table Grid"/>
    <w:basedOn w:val="TableNormal"/>
    <w:uiPriority w:val="59"/>
    <w:rsid w:val="000B1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0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Z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JSE Announcement" ma:contentTypeID="0x01010025A8B514A743974EAD575655CE6523730200C011C70D0DD3644D8AF5E0D3029E4905" ma:contentTypeVersion="2" ma:contentTypeDescription="Create a new document." ma:contentTypeScope="" ma:versionID="0349e1485e1b13114124222c9bbdd2b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13d5435fc48c3291bab2d33fb7f8453a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5b3ea50-81ed-432d-bdcf-e7540578ef79}" ma:internalName="TaxCatchAll" ma:showField="CatchAllData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5b3ea50-81ed-432d-bdcf-e7540578ef79}" ma:internalName="TaxCatchAllLabel" ma:readOnly="true" ma:showField="CatchAllDataLabel" ma:web="a5d7cc70-31c1-4b2e-9a12-faea9898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>2020-04-07T22:00:00+00:00</JSEDate>
    <j50c28d78dcf4727baa6c3ad504fae7e xmlns="a5d7cc70-31c1-4b2e-9a12-faea9898ee50">
      <Terms xmlns="http://schemas.microsoft.com/office/infopath/2007/PartnerControls"/>
    </j50c28d78dcf4727baa6c3ad504fae7e>
    <JSEDisplayPriority xmlns="a5d7cc70-31c1-4b2e-9a12-faea9898ee50" xsi:nil="true"/>
    <TaxCatchAll xmlns="a5d7cc70-31c1-4b2e-9a12-faea9898ee50"/>
  </documentManagement>
</p:properties>
</file>

<file path=customXml/itemProps1.xml><?xml version="1.0" encoding="utf-8"?>
<ds:datastoreItem xmlns:ds="http://schemas.openxmlformats.org/officeDocument/2006/customXml" ds:itemID="{0C4E62A0-85C5-46B4-B31D-C3E57732B9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59BD07-8F77-48E4-9AB6-92F01326B8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DE3F18-2B18-48B0-83B3-3DB0C9FEE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cc70-31c1-4b2e-9a12-faea9898e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DC0497-DE44-4490-A5A4-D0A22C335C22}">
  <ds:schemaRefs>
    <ds:schemaRef ds:uri="http://schemas.microsoft.com/office/2006/metadata/properties"/>
    <ds:schemaRef ds:uri="http://schemas.microsoft.com/office/infopath/2007/PartnerControls"/>
    <ds:schemaRef ds:uri="a5d7cc70-31c1-4b2e-9a12-faea9898ee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2183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2 Form A5</vt:lpstr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2 Form A5</dc:title>
  <dc:creator>Jseuser</dc:creator>
  <cp:lastModifiedBy>Alwyn Fouchee</cp:lastModifiedBy>
  <cp:revision>6</cp:revision>
  <dcterms:created xsi:type="dcterms:W3CDTF">2024-07-17T15:23:00Z</dcterms:created>
  <dcterms:modified xsi:type="dcterms:W3CDTF">2025-12-10T13:51:00Z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0x01010025A8B514A743974EAD575655CE6523730200C011C70D0DD3644D8AF5E0D3029E4905</vt:lpwstr>
  </property>
  <property fmtid="{D5CDD505-2E9C-101B-9397-08002B2CF9AE}" pid="3" name="JSENavigation">
    <vt:lpwstr/>
  </property>
  <property fmtid="{D5CDD505-2E9C-101B-9397-08002B2CF9AE}" pid="4" name="MSIP_Label_ce93fc94-2a04-4870-acee-9c0cd4b7d590_Enabled">
    <vt:lpwstr>true</vt:lpwstr>
  </property>
  <property fmtid="{D5CDD505-2E9C-101B-9397-08002B2CF9AE}" pid="5" name="MSIP_Label_ce93fc94-2a04-4870-acee-9c0cd4b7d590_SetDate">
    <vt:lpwstr>2024-07-17T15:23:10Z</vt:lpwstr>
  </property>
  <property fmtid="{D5CDD505-2E9C-101B-9397-08002B2CF9AE}" pid="6" name="MSIP_Label_ce93fc94-2a04-4870-acee-9c0cd4b7d590_Method">
    <vt:lpwstr>Standard</vt:lpwstr>
  </property>
  <property fmtid="{D5CDD505-2E9C-101B-9397-08002B2CF9AE}" pid="7" name="MSIP_Label_ce93fc94-2a04-4870-acee-9c0cd4b7d590_Name">
    <vt:lpwstr>Internal</vt:lpwstr>
  </property>
  <property fmtid="{D5CDD505-2E9C-101B-9397-08002B2CF9AE}" pid="8" name="MSIP_Label_ce93fc94-2a04-4870-acee-9c0cd4b7d590_SiteId">
    <vt:lpwstr>cffa6640-7572-4f05-9c64-cd88068c19d4</vt:lpwstr>
  </property>
  <property fmtid="{D5CDD505-2E9C-101B-9397-08002B2CF9AE}" pid="9" name="MSIP_Label_ce93fc94-2a04-4870-acee-9c0cd4b7d590_ActionId">
    <vt:lpwstr>280db615-78a4-4a9c-860d-227251d15077</vt:lpwstr>
  </property>
  <property fmtid="{D5CDD505-2E9C-101B-9397-08002B2CF9AE}" pid="10" name="MSIP_Label_ce93fc94-2a04-4870-acee-9c0cd4b7d590_ContentBits">
    <vt:lpwstr>0</vt:lpwstr>
  </property>
</Properties>
</file>