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6A1E7E" w:rsidRPr="00407EB2" w14:paraId="25788C97" w14:textId="77777777" w:rsidTr="002B39B1">
        <w:tc>
          <w:tcPr>
            <w:tcW w:w="9962" w:type="dxa"/>
            <w:shd w:val="clear" w:color="auto" w:fill="92D050"/>
          </w:tcPr>
          <w:p w14:paraId="0D56C167" w14:textId="77777777" w:rsidR="006A1E7E" w:rsidRPr="00407EB2" w:rsidRDefault="00E2584D" w:rsidP="002B39B1">
            <w:pPr>
              <w:spacing w:after="200" w:line="276" w:lineRule="auto"/>
              <w:jc w:val="center"/>
              <w:rPr>
                <w:rFonts w:ascii="Calibri" w:eastAsia="Calibri" w:hAnsi="Calibri" w:cs="Calibri"/>
                <w:b/>
                <w:bCs/>
                <w:sz w:val="20"/>
                <w:szCs w:val="20"/>
              </w:rPr>
            </w:pPr>
            <w:r w:rsidRPr="00407EB2">
              <w:rPr>
                <w:rFonts w:ascii="Calibri" w:eastAsia="Calibri" w:hAnsi="Calibri" w:cs="Calibri"/>
                <w:b/>
                <w:bCs/>
                <w:sz w:val="20"/>
                <w:szCs w:val="20"/>
              </w:rPr>
              <w:t>Share Incentive Schemes</w:t>
            </w:r>
            <w:r w:rsidR="006A1E7E" w:rsidRPr="00407EB2">
              <w:rPr>
                <w:rFonts w:ascii="Calibri" w:eastAsia="Calibri" w:hAnsi="Calibri" w:cs="Calibri"/>
                <w:b/>
                <w:bCs/>
                <w:sz w:val="20"/>
                <w:szCs w:val="20"/>
              </w:rPr>
              <w:t xml:space="preserve"> – Schedule </w:t>
            </w:r>
            <w:r w:rsidRPr="00407EB2">
              <w:rPr>
                <w:rFonts w:ascii="Calibri" w:eastAsia="Calibri" w:hAnsi="Calibri" w:cs="Calibri"/>
                <w:b/>
                <w:bCs/>
                <w:sz w:val="20"/>
                <w:szCs w:val="20"/>
              </w:rPr>
              <w:t>9</w:t>
            </w:r>
          </w:p>
          <w:p w14:paraId="54463BFF" w14:textId="77777777" w:rsidR="006A1E7E" w:rsidRPr="00407EB2" w:rsidRDefault="006A1E7E" w:rsidP="002B39B1">
            <w:pPr>
              <w:spacing w:after="200" w:line="276" w:lineRule="auto"/>
              <w:jc w:val="center"/>
              <w:rPr>
                <w:rFonts w:ascii="Calibri" w:eastAsia="Calibri" w:hAnsi="Calibri" w:cs="Calibri"/>
                <w:b/>
                <w:bCs/>
                <w:sz w:val="20"/>
                <w:szCs w:val="20"/>
              </w:rPr>
            </w:pPr>
            <w:r w:rsidRPr="00407EB2">
              <w:rPr>
                <w:rFonts w:ascii="Calibri" w:eastAsia="Calibri" w:hAnsi="Calibri" w:cs="Calibri"/>
                <w:b/>
                <w:bCs/>
                <w:sz w:val="20"/>
                <w:szCs w:val="20"/>
              </w:rPr>
              <w:t>January 202</w:t>
            </w:r>
            <w:r w:rsidR="00131328" w:rsidRPr="00407EB2">
              <w:rPr>
                <w:rFonts w:ascii="Calibri" w:eastAsia="Calibri" w:hAnsi="Calibri" w:cs="Calibri"/>
                <w:b/>
                <w:bCs/>
                <w:sz w:val="20"/>
                <w:szCs w:val="20"/>
              </w:rPr>
              <w:t>6</w:t>
            </w:r>
          </w:p>
        </w:tc>
      </w:tr>
    </w:tbl>
    <w:p w14:paraId="1CB6465D" w14:textId="77777777" w:rsidR="006A1E7E" w:rsidRPr="00407EB2" w:rsidRDefault="006A1E7E" w:rsidP="006A1E7E">
      <w:pPr>
        <w:spacing w:after="200" w:line="276" w:lineRule="auto"/>
        <w:jc w:val="center"/>
        <w:rPr>
          <w:rFonts w:ascii="Calibri" w:eastAsia="Calibri" w:hAnsi="Calibri" w:cs="Calibri"/>
          <w:b/>
          <w:bCs/>
          <w:sz w:val="20"/>
          <w:szCs w:val="20"/>
        </w:rPr>
      </w:pP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126"/>
        <w:gridCol w:w="6218"/>
      </w:tblGrid>
      <w:tr w:rsidR="006A1E7E" w:rsidRPr="00407EB2" w14:paraId="285B4D94" w14:textId="77777777" w:rsidTr="002B39B1">
        <w:tc>
          <w:tcPr>
            <w:tcW w:w="880" w:type="dxa"/>
          </w:tcPr>
          <w:p w14:paraId="17B61888" w14:textId="77777777" w:rsidR="006A1E7E" w:rsidRPr="00407EB2" w:rsidRDefault="006A1E7E" w:rsidP="002B39B1">
            <w:pPr>
              <w:jc w:val="center"/>
              <w:rPr>
                <w:rFonts w:ascii="Calibri" w:hAnsi="Calibri" w:cs="Calibri"/>
                <w:b/>
                <w:sz w:val="20"/>
                <w:szCs w:val="20"/>
              </w:rPr>
            </w:pPr>
            <w:r w:rsidRPr="00407EB2">
              <w:rPr>
                <w:rFonts w:ascii="Calibri" w:hAnsi="Calibri" w:cs="Calibri"/>
                <w:b/>
                <w:sz w:val="20"/>
                <w:szCs w:val="20"/>
              </w:rPr>
              <w:t>LR Ref</w:t>
            </w:r>
          </w:p>
        </w:tc>
        <w:tc>
          <w:tcPr>
            <w:tcW w:w="2126" w:type="dxa"/>
          </w:tcPr>
          <w:p w14:paraId="3FD7DC78" w14:textId="77777777" w:rsidR="006A1E7E" w:rsidRPr="00407EB2" w:rsidRDefault="006A1E7E" w:rsidP="002B39B1">
            <w:pPr>
              <w:rPr>
                <w:rFonts w:ascii="Calibri" w:hAnsi="Calibri" w:cs="Calibri"/>
                <w:b/>
                <w:sz w:val="20"/>
                <w:szCs w:val="20"/>
              </w:rPr>
            </w:pPr>
          </w:p>
        </w:tc>
        <w:tc>
          <w:tcPr>
            <w:tcW w:w="6218" w:type="dxa"/>
          </w:tcPr>
          <w:p w14:paraId="5731B0DF" w14:textId="77777777" w:rsidR="006A1E7E" w:rsidRPr="00407EB2" w:rsidRDefault="006A1E7E" w:rsidP="002B39B1">
            <w:pPr>
              <w:rPr>
                <w:rFonts w:ascii="Calibri" w:hAnsi="Calibri" w:cs="Calibri"/>
                <w:b/>
                <w:sz w:val="20"/>
                <w:szCs w:val="20"/>
              </w:rPr>
            </w:pPr>
            <w:r w:rsidRPr="00407EB2">
              <w:rPr>
                <w:rFonts w:ascii="Calibri" w:hAnsi="Calibri" w:cs="Calibri"/>
                <w:b/>
                <w:sz w:val="20"/>
                <w:szCs w:val="20"/>
              </w:rPr>
              <w:t>Paragraph reference where this is addressed or reason why not addressed</w:t>
            </w:r>
          </w:p>
        </w:tc>
      </w:tr>
      <w:tr w:rsidR="006A1E7E" w:rsidRPr="00407EB2" w14:paraId="48A3CA71" w14:textId="77777777" w:rsidTr="002B39B1">
        <w:tc>
          <w:tcPr>
            <w:tcW w:w="880" w:type="dxa"/>
          </w:tcPr>
          <w:p w14:paraId="51BBF630" w14:textId="77777777" w:rsidR="006A1E7E" w:rsidRPr="00407EB2" w:rsidRDefault="006A1E7E" w:rsidP="002B39B1">
            <w:pPr>
              <w:numPr>
                <w:ilvl w:val="0"/>
                <w:numId w:val="2"/>
              </w:numPr>
              <w:rPr>
                <w:rFonts w:ascii="Calibri" w:hAnsi="Calibri" w:cs="Calibri"/>
                <w:sz w:val="20"/>
                <w:szCs w:val="20"/>
              </w:rPr>
            </w:pPr>
          </w:p>
        </w:tc>
        <w:tc>
          <w:tcPr>
            <w:tcW w:w="2126" w:type="dxa"/>
          </w:tcPr>
          <w:p w14:paraId="32E07DF5" w14:textId="77777777" w:rsidR="006A1E7E" w:rsidRPr="00407EB2" w:rsidRDefault="00E543B6" w:rsidP="002B39B1">
            <w:pPr>
              <w:rPr>
                <w:rFonts w:ascii="Calibri" w:hAnsi="Calibri" w:cs="Calibri"/>
                <w:sz w:val="20"/>
                <w:szCs w:val="20"/>
              </w:rPr>
            </w:pPr>
            <w:r w:rsidRPr="00407EB2">
              <w:rPr>
                <w:rFonts w:ascii="Calibri" w:hAnsi="Calibri" w:cs="Calibri"/>
                <w:sz w:val="20"/>
                <w:szCs w:val="20"/>
              </w:rPr>
              <w:t>1.1(a)</w:t>
            </w:r>
          </w:p>
        </w:tc>
        <w:tc>
          <w:tcPr>
            <w:tcW w:w="6218" w:type="dxa"/>
          </w:tcPr>
          <w:p w14:paraId="694CF6C5" w14:textId="77777777" w:rsidR="006A1E7E" w:rsidRPr="00407EB2" w:rsidRDefault="006A1E7E" w:rsidP="002B39B1">
            <w:pPr>
              <w:rPr>
                <w:rFonts w:ascii="Calibri" w:hAnsi="Calibri" w:cs="Calibri"/>
                <w:sz w:val="20"/>
                <w:szCs w:val="20"/>
              </w:rPr>
            </w:pPr>
          </w:p>
        </w:tc>
      </w:tr>
      <w:tr w:rsidR="006A1E7E" w:rsidRPr="00407EB2" w14:paraId="71892ACE" w14:textId="77777777" w:rsidTr="002B39B1">
        <w:tc>
          <w:tcPr>
            <w:tcW w:w="880" w:type="dxa"/>
          </w:tcPr>
          <w:p w14:paraId="4E9A39F3" w14:textId="77777777" w:rsidR="006A1E7E" w:rsidRPr="00407EB2" w:rsidRDefault="006A1E7E" w:rsidP="002B39B1">
            <w:pPr>
              <w:numPr>
                <w:ilvl w:val="0"/>
                <w:numId w:val="2"/>
              </w:numPr>
              <w:rPr>
                <w:rFonts w:ascii="Calibri" w:hAnsi="Calibri" w:cs="Calibri"/>
                <w:sz w:val="20"/>
                <w:szCs w:val="20"/>
              </w:rPr>
            </w:pPr>
          </w:p>
        </w:tc>
        <w:tc>
          <w:tcPr>
            <w:tcW w:w="2126" w:type="dxa"/>
          </w:tcPr>
          <w:p w14:paraId="0DAE0482" w14:textId="77777777" w:rsidR="006A1E7E" w:rsidRPr="00407EB2" w:rsidRDefault="00E543B6" w:rsidP="002B39B1">
            <w:pPr>
              <w:rPr>
                <w:rFonts w:ascii="Calibri" w:hAnsi="Calibri" w:cs="Calibri"/>
                <w:sz w:val="20"/>
                <w:szCs w:val="20"/>
              </w:rPr>
            </w:pPr>
            <w:r w:rsidRPr="00407EB2">
              <w:rPr>
                <w:rFonts w:ascii="Calibri" w:hAnsi="Calibri" w:cs="Calibri"/>
                <w:sz w:val="20"/>
                <w:szCs w:val="20"/>
              </w:rPr>
              <w:t>1.1(b)</w:t>
            </w:r>
          </w:p>
        </w:tc>
        <w:tc>
          <w:tcPr>
            <w:tcW w:w="6218" w:type="dxa"/>
          </w:tcPr>
          <w:p w14:paraId="67EFB1E9" w14:textId="77777777" w:rsidR="006A1E7E" w:rsidRPr="00407EB2" w:rsidRDefault="006A1E7E" w:rsidP="002B39B1">
            <w:pPr>
              <w:rPr>
                <w:rFonts w:ascii="Calibri" w:hAnsi="Calibri" w:cs="Calibri"/>
                <w:sz w:val="20"/>
                <w:szCs w:val="20"/>
              </w:rPr>
            </w:pPr>
          </w:p>
        </w:tc>
      </w:tr>
      <w:tr w:rsidR="006A1E7E" w:rsidRPr="00407EB2" w14:paraId="4520D3A7" w14:textId="77777777" w:rsidTr="002B39B1">
        <w:tc>
          <w:tcPr>
            <w:tcW w:w="880" w:type="dxa"/>
          </w:tcPr>
          <w:p w14:paraId="363C2802" w14:textId="77777777" w:rsidR="006A1E7E" w:rsidRPr="00407EB2" w:rsidRDefault="006A1E7E" w:rsidP="002B39B1">
            <w:pPr>
              <w:numPr>
                <w:ilvl w:val="0"/>
                <w:numId w:val="2"/>
              </w:numPr>
              <w:rPr>
                <w:rFonts w:ascii="Calibri" w:hAnsi="Calibri" w:cs="Calibri"/>
                <w:sz w:val="20"/>
                <w:szCs w:val="20"/>
              </w:rPr>
            </w:pPr>
          </w:p>
        </w:tc>
        <w:tc>
          <w:tcPr>
            <w:tcW w:w="2126" w:type="dxa"/>
          </w:tcPr>
          <w:p w14:paraId="3CD7A247" w14:textId="77777777" w:rsidR="006A1E7E" w:rsidRPr="00407EB2" w:rsidRDefault="00E543B6" w:rsidP="002B39B1">
            <w:pPr>
              <w:rPr>
                <w:rFonts w:ascii="Calibri" w:hAnsi="Calibri" w:cs="Calibri"/>
                <w:sz w:val="20"/>
                <w:szCs w:val="20"/>
              </w:rPr>
            </w:pPr>
            <w:r w:rsidRPr="00407EB2">
              <w:rPr>
                <w:rFonts w:ascii="Calibri" w:hAnsi="Calibri" w:cs="Calibri"/>
                <w:sz w:val="20"/>
                <w:szCs w:val="20"/>
              </w:rPr>
              <w:t>1.1(c)</w:t>
            </w:r>
          </w:p>
        </w:tc>
        <w:tc>
          <w:tcPr>
            <w:tcW w:w="6218" w:type="dxa"/>
          </w:tcPr>
          <w:p w14:paraId="3779578F" w14:textId="77777777" w:rsidR="006A1E7E" w:rsidRPr="00407EB2" w:rsidRDefault="006A1E7E" w:rsidP="002B39B1">
            <w:pPr>
              <w:rPr>
                <w:rFonts w:ascii="Calibri" w:hAnsi="Calibri" w:cs="Calibri"/>
                <w:i/>
                <w:iCs/>
                <w:sz w:val="20"/>
                <w:szCs w:val="20"/>
              </w:rPr>
            </w:pPr>
          </w:p>
        </w:tc>
      </w:tr>
      <w:tr w:rsidR="006A1E7E" w:rsidRPr="00407EB2" w14:paraId="3EC2CB13" w14:textId="77777777" w:rsidTr="002B39B1">
        <w:trPr>
          <w:trHeight w:val="37"/>
        </w:trPr>
        <w:tc>
          <w:tcPr>
            <w:tcW w:w="880" w:type="dxa"/>
          </w:tcPr>
          <w:p w14:paraId="17648B2E" w14:textId="77777777" w:rsidR="006A1E7E" w:rsidRPr="00407EB2" w:rsidRDefault="006A1E7E" w:rsidP="002B39B1">
            <w:pPr>
              <w:numPr>
                <w:ilvl w:val="0"/>
                <w:numId w:val="2"/>
              </w:numPr>
              <w:rPr>
                <w:rFonts w:ascii="Calibri" w:hAnsi="Calibri" w:cs="Calibri"/>
                <w:sz w:val="20"/>
                <w:szCs w:val="20"/>
              </w:rPr>
            </w:pPr>
          </w:p>
        </w:tc>
        <w:tc>
          <w:tcPr>
            <w:tcW w:w="2126" w:type="dxa"/>
          </w:tcPr>
          <w:p w14:paraId="073C3191" w14:textId="77777777" w:rsidR="006A1E7E" w:rsidRPr="00407EB2" w:rsidRDefault="00E543B6" w:rsidP="002B39B1">
            <w:pPr>
              <w:rPr>
                <w:rFonts w:ascii="Calibri" w:hAnsi="Calibri" w:cs="Calibri"/>
                <w:sz w:val="20"/>
                <w:szCs w:val="20"/>
              </w:rPr>
            </w:pPr>
            <w:r w:rsidRPr="00407EB2">
              <w:rPr>
                <w:rFonts w:ascii="Calibri" w:hAnsi="Calibri" w:cs="Calibri"/>
                <w:sz w:val="20"/>
                <w:szCs w:val="20"/>
              </w:rPr>
              <w:t>1.1(d)(i)</w:t>
            </w:r>
          </w:p>
        </w:tc>
        <w:tc>
          <w:tcPr>
            <w:tcW w:w="6218" w:type="dxa"/>
          </w:tcPr>
          <w:p w14:paraId="2B463097" w14:textId="77777777" w:rsidR="006A1E7E" w:rsidRPr="00407EB2" w:rsidRDefault="006A1E7E" w:rsidP="002B39B1">
            <w:pPr>
              <w:rPr>
                <w:rFonts w:ascii="Calibri" w:hAnsi="Calibri" w:cs="Calibri"/>
                <w:i/>
                <w:iCs/>
                <w:sz w:val="20"/>
                <w:szCs w:val="20"/>
              </w:rPr>
            </w:pPr>
          </w:p>
        </w:tc>
      </w:tr>
      <w:tr w:rsidR="006A1E7E" w:rsidRPr="00407EB2" w14:paraId="3C00824D" w14:textId="77777777" w:rsidTr="002B39B1">
        <w:tc>
          <w:tcPr>
            <w:tcW w:w="880" w:type="dxa"/>
          </w:tcPr>
          <w:p w14:paraId="51F576E9" w14:textId="77777777" w:rsidR="006A1E7E" w:rsidRPr="00407EB2" w:rsidRDefault="006A1E7E" w:rsidP="002B39B1">
            <w:pPr>
              <w:numPr>
                <w:ilvl w:val="0"/>
                <w:numId w:val="2"/>
              </w:numPr>
              <w:rPr>
                <w:rFonts w:ascii="Calibri" w:hAnsi="Calibri" w:cs="Calibri"/>
                <w:sz w:val="20"/>
                <w:szCs w:val="20"/>
              </w:rPr>
            </w:pPr>
          </w:p>
        </w:tc>
        <w:tc>
          <w:tcPr>
            <w:tcW w:w="2126" w:type="dxa"/>
          </w:tcPr>
          <w:p w14:paraId="50DFAEC5" w14:textId="77777777" w:rsidR="006A1E7E" w:rsidRPr="00407EB2" w:rsidRDefault="00E543B6" w:rsidP="002B39B1">
            <w:pPr>
              <w:rPr>
                <w:rFonts w:ascii="Calibri" w:hAnsi="Calibri" w:cs="Calibri"/>
                <w:sz w:val="20"/>
                <w:szCs w:val="20"/>
              </w:rPr>
            </w:pPr>
            <w:r w:rsidRPr="00407EB2">
              <w:rPr>
                <w:rFonts w:ascii="Calibri" w:hAnsi="Calibri" w:cs="Calibri"/>
                <w:sz w:val="20"/>
                <w:szCs w:val="20"/>
              </w:rPr>
              <w:t>1.1(d)(ii)</w:t>
            </w:r>
          </w:p>
        </w:tc>
        <w:tc>
          <w:tcPr>
            <w:tcW w:w="6218" w:type="dxa"/>
          </w:tcPr>
          <w:p w14:paraId="3040AB83" w14:textId="77777777" w:rsidR="006A1E7E" w:rsidRPr="00407EB2" w:rsidRDefault="006A1E7E" w:rsidP="002B39B1">
            <w:pPr>
              <w:rPr>
                <w:rFonts w:ascii="Calibri" w:hAnsi="Calibri" w:cs="Calibri"/>
                <w:i/>
                <w:iCs/>
                <w:sz w:val="20"/>
                <w:szCs w:val="20"/>
              </w:rPr>
            </w:pPr>
          </w:p>
        </w:tc>
      </w:tr>
      <w:tr w:rsidR="006A1E7E" w:rsidRPr="00407EB2" w14:paraId="59689F8E" w14:textId="77777777" w:rsidTr="002B39B1">
        <w:tc>
          <w:tcPr>
            <w:tcW w:w="880" w:type="dxa"/>
          </w:tcPr>
          <w:p w14:paraId="7A93A946" w14:textId="77777777" w:rsidR="006A1E7E" w:rsidRPr="00407EB2" w:rsidRDefault="006A1E7E" w:rsidP="002B39B1">
            <w:pPr>
              <w:numPr>
                <w:ilvl w:val="0"/>
                <w:numId w:val="2"/>
              </w:numPr>
              <w:rPr>
                <w:rFonts w:ascii="Calibri" w:hAnsi="Calibri" w:cs="Calibri"/>
                <w:sz w:val="20"/>
                <w:szCs w:val="20"/>
              </w:rPr>
            </w:pPr>
          </w:p>
        </w:tc>
        <w:tc>
          <w:tcPr>
            <w:tcW w:w="2126" w:type="dxa"/>
          </w:tcPr>
          <w:p w14:paraId="0DD1D273" w14:textId="77777777" w:rsidR="006A1E7E" w:rsidRPr="00407EB2" w:rsidRDefault="00E543B6" w:rsidP="002B39B1">
            <w:pPr>
              <w:rPr>
                <w:rFonts w:ascii="Calibri" w:hAnsi="Calibri" w:cs="Calibri"/>
                <w:sz w:val="20"/>
                <w:szCs w:val="20"/>
              </w:rPr>
            </w:pPr>
            <w:r w:rsidRPr="00407EB2">
              <w:rPr>
                <w:rFonts w:ascii="Calibri" w:hAnsi="Calibri" w:cs="Calibri"/>
                <w:sz w:val="20"/>
                <w:szCs w:val="20"/>
              </w:rPr>
              <w:t>1.1(d)(iii)</w:t>
            </w:r>
          </w:p>
        </w:tc>
        <w:tc>
          <w:tcPr>
            <w:tcW w:w="6218" w:type="dxa"/>
          </w:tcPr>
          <w:p w14:paraId="45834E88" w14:textId="77777777" w:rsidR="006A1E7E" w:rsidRPr="00407EB2" w:rsidRDefault="006A1E7E" w:rsidP="002B39B1">
            <w:pPr>
              <w:rPr>
                <w:rFonts w:ascii="Calibri" w:hAnsi="Calibri" w:cs="Calibri"/>
                <w:sz w:val="20"/>
                <w:szCs w:val="20"/>
              </w:rPr>
            </w:pPr>
          </w:p>
        </w:tc>
      </w:tr>
      <w:tr w:rsidR="006A1E7E" w:rsidRPr="00407EB2" w14:paraId="5283EB9C" w14:textId="77777777" w:rsidTr="002B39B1">
        <w:tc>
          <w:tcPr>
            <w:tcW w:w="880" w:type="dxa"/>
          </w:tcPr>
          <w:p w14:paraId="1DBDF6DC" w14:textId="77777777" w:rsidR="006A1E7E" w:rsidRPr="00407EB2" w:rsidRDefault="006A1E7E" w:rsidP="002B39B1">
            <w:pPr>
              <w:numPr>
                <w:ilvl w:val="0"/>
                <w:numId w:val="2"/>
              </w:numPr>
              <w:rPr>
                <w:rFonts w:ascii="Calibri" w:hAnsi="Calibri" w:cs="Calibri"/>
                <w:color w:val="000000"/>
                <w:sz w:val="20"/>
                <w:szCs w:val="20"/>
              </w:rPr>
            </w:pPr>
          </w:p>
        </w:tc>
        <w:tc>
          <w:tcPr>
            <w:tcW w:w="2126" w:type="dxa"/>
          </w:tcPr>
          <w:p w14:paraId="1BB41B75" w14:textId="77777777" w:rsidR="006A1E7E" w:rsidRPr="00407EB2" w:rsidDel="0052678A" w:rsidRDefault="00E543B6" w:rsidP="002B39B1">
            <w:pPr>
              <w:rPr>
                <w:rFonts w:ascii="Calibri" w:hAnsi="Calibri" w:cs="Calibri"/>
                <w:sz w:val="20"/>
                <w:szCs w:val="20"/>
              </w:rPr>
            </w:pPr>
            <w:r w:rsidRPr="00407EB2">
              <w:rPr>
                <w:rFonts w:ascii="Calibri" w:hAnsi="Calibri" w:cs="Calibri"/>
                <w:sz w:val="20"/>
                <w:szCs w:val="20"/>
              </w:rPr>
              <w:t>1.1(e)</w:t>
            </w:r>
          </w:p>
        </w:tc>
        <w:tc>
          <w:tcPr>
            <w:tcW w:w="6218" w:type="dxa"/>
          </w:tcPr>
          <w:p w14:paraId="678E208F" w14:textId="77777777" w:rsidR="006A1E7E" w:rsidRPr="00407EB2" w:rsidDel="0052678A" w:rsidRDefault="006A1E7E" w:rsidP="002B39B1">
            <w:pPr>
              <w:rPr>
                <w:rFonts w:ascii="Calibri" w:hAnsi="Calibri" w:cs="Calibri"/>
                <w:sz w:val="20"/>
                <w:szCs w:val="20"/>
              </w:rPr>
            </w:pPr>
          </w:p>
        </w:tc>
      </w:tr>
      <w:tr w:rsidR="006A1E7E" w:rsidRPr="00407EB2" w14:paraId="3091B86F" w14:textId="77777777" w:rsidTr="002B39B1">
        <w:tc>
          <w:tcPr>
            <w:tcW w:w="880" w:type="dxa"/>
          </w:tcPr>
          <w:p w14:paraId="29F29B76" w14:textId="77777777" w:rsidR="006A1E7E" w:rsidRPr="00407EB2" w:rsidRDefault="006A1E7E" w:rsidP="002B39B1">
            <w:pPr>
              <w:numPr>
                <w:ilvl w:val="0"/>
                <w:numId w:val="2"/>
              </w:numPr>
              <w:rPr>
                <w:rFonts w:ascii="Calibri" w:hAnsi="Calibri" w:cs="Calibri"/>
                <w:color w:val="000000"/>
                <w:sz w:val="20"/>
                <w:szCs w:val="20"/>
              </w:rPr>
            </w:pPr>
          </w:p>
        </w:tc>
        <w:tc>
          <w:tcPr>
            <w:tcW w:w="2126" w:type="dxa"/>
          </w:tcPr>
          <w:p w14:paraId="5B42C4E6" w14:textId="77777777" w:rsidR="006A1E7E" w:rsidRPr="00407EB2" w:rsidDel="0052678A" w:rsidRDefault="00E543B6" w:rsidP="002B39B1">
            <w:pPr>
              <w:rPr>
                <w:rFonts w:ascii="Calibri" w:hAnsi="Calibri" w:cs="Calibri"/>
                <w:sz w:val="20"/>
                <w:szCs w:val="20"/>
              </w:rPr>
            </w:pPr>
            <w:r w:rsidRPr="00407EB2">
              <w:rPr>
                <w:rFonts w:ascii="Calibri" w:hAnsi="Calibri" w:cs="Calibri"/>
                <w:sz w:val="20"/>
                <w:szCs w:val="20"/>
              </w:rPr>
              <w:t>1.1(f)</w:t>
            </w:r>
          </w:p>
        </w:tc>
        <w:tc>
          <w:tcPr>
            <w:tcW w:w="6218" w:type="dxa"/>
          </w:tcPr>
          <w:p w14:paraId="2B888CE3" w14:textId="77777777" w:rsidR="006A1E7E" w:rsidRPr="00407EB2" w:rsidDel="0052678A" w:rsidRDefault="006A1E7E" w:rsidP="002B39B1">
            <w:pPr>
              <w:rPr>
                <w:rFonts w:ascii="Calibri" w:hAnsi="Calibri" w:cs="Calibri"/>
                <w:sz w:val="20"/>
                <w:szCs w:val="20"/>
              </w:rPr>
            </w:pPr>
          </w:p>
        </w:tc>
      </w:tr>
      <w:tr w:rsidR="006A1E7E" w:rsidRPr="00407EB2" w14:paraId="044DC228" w14:textId="77777777" w:rsidTr="002B39B1">
        <w:tc>
          <w:tcPr>
            <w:tcW w:w="880" w:type="dxa"/>
          </w:tcPr>
          <w:p w14:paraId="615D373D" w14:textId="77777777" w:rsidR="006A1E7E" w:rsidRPr="00407EB2" w:rsidRDefault="006A1E7E" w:rsidP="002B39B1">
            <w:pPr>
              <w:numPr>
                <w:ilvl w:val="0"/>
                <w:numId w:val="2"/>
              </w:numPr>
              <w:rPr>
                <w:rFonts w:ascii="Calibri" w:hAnsi="Calibri" w:cs="Calibri"/>
                <w:color w:val="000000"/>
                <w:sz w:val="20"/>
                <w:szCs w:val="20"/>
              </w:rPr>
            </w:pPr>
          </w:p>
        </w:tc>
        <w:tc>
          <w:tcPr>
            <w:tcW w:w="2126" w:type="dxa"/>
          </w:tcPr>
          <w:p w14:paraId="501D12D9" w14:textId="77777777" w:rsidR="006A1E7E" w:rsidRPr="00407EB2" w:rsidDel="0052678A" w:rsidRDefault="00E543B6" w:rsidP="002B39B1">
            <w:pPr>
              <w:rPr>
                <w:rFonts w:ascii="Calibri" w:hAnsi="Calibri" w:cs="Calibri"/>
                <w:sz w:val="20"/>
                <w:szCs w:val="20"/>
              </w:rPr>
            </w:pPr>
            <w:r w:rsidRPr="00407EB2">
              <w:rPr>
                <w:rFonts w:ascii="Calibri" w:hAnsi="Calibri" w:cs="Calibri"/>
                <w:sz w:val="20"/>
                <w:szCs w:val="20"/>
              </w:rPr>
              <w:t>1.1(g)</w:t>
            </w:r>
          </w:p>
        </w:tc>
        <w:tc>
          <w:tcPr>
            <w:tcW w:w="6218" w:type="dxa"/>
          </w:tcPr>
          <w:p w14:paraId="0668FA0F" w14:textId="77777777" w:rsidR="006A1E7E" w:rsidRPr="00407EB2" w:rsidDel="0052678A" w:rsidRDefault="006A1E7E" w:rsidP="002B39B1">
            <w:pPr>
              <w:rPr>
                <w:rFonts w:ascii="Calibri" w:hAnsi="Calibri" w:cs="Calibri"/>
                <w:sz w:val="20"/>
                <w:szCs w:val="20"/>
              </w:rPr>
            </w:pPr>
          </w:p>
        </w:tc>
      </w:tr>
      <w:tr w:rsidR="00B26FFD" w:rsidRPr="00407EB2" w14:paraId="44EE4E89" w14:textId="77777777" w:rsidTr="002B39B1">
        <w:tc>
          <w:tcPr>
            <w:tcW w:w="880" w:type="dxa"/>
          </w:tcPr>
          <w:p w14:paraId="361E2E8E"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3EECD600"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1.1(h)</w:t>
            </w:r>
          </w:p>
        </w:tc>
        <w:tc>
          <w:tcPr>
            <w:tcW w:w="6218" w:type="dxa"/>
          </w:tcPr>
          <w:p w14:paraId="1EDAA4BB" w14:textId="77777777" w:rsidR="00B26FFD" w:rsidRPr="00407EB2" w:rsidDel="0052678A" w:rsidRDefault="00B26FFD" w:rsidP="00B26FFD">
            <w:pPr>
              <w:rPr>
                <w:rFonts w:ascii="Calibri" w:hAnsi="Calibri" w:cs="Calibri"/>
                <w:i/>
                <w:iCs/>
                <w:sz w:val="20"/>
                <w:szCs w:val="20"/>
              </w:rPr>
            </w:pPr>
          </w:p>
        </w:tc>
      </w:tr>
      <w:tr w:rsidR="00B26FFD" w:rsidRPr="00407EB2" w14:paraId="65135EF4" w14:textId="77777777" w:rsidTr="002B39B1">
        <w:tc>
          <w:tcPr>
            <w:tcW w:w="880" w:type="dxa"/>
          </w:tcPr>
          <w:p w14:paraId="0547A4E1"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288D0DAD"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1.2</w:t>
            </w:r>
          </w:p>
        </w:tc>
        <w:tc>
          <w:tcPr>
            <w:tcW w:w="6218" w:type="dxa"/>
          </w:tcPr>
          <w:p w14:paraId="465279B1" w14:textId="77777777" w:rsidR="00B26FFD" w:rsidRPr="00407EB2" w:rsidDel="0052678A" w:rsidRDefault="00B26FFD" w:rsidP="00B26FFD">
            <w:pPr>
              <w:rPr>
                <w:rFonts w:ascii="Calibri" w:hAnsi="Calibri" w:cs="Calibri"/>
                <w:sz w:val="20"/>
                <w:szCs w:val="20"/>
              </w:rPr>
            </w:pPr>
          </w:p>
        </w:tc>
      </w:tr>
      <w:tr w:rsidR="00B26FFD" w:rsidRPr="00407EB2" w14:paraId="672C826D" w14:textId="77777777" w:rsidTr="002B39B1">
        <w:tc>
          <w:tcPr>
            <w:tcW w:w="880" w:type="dxa"/>
          </w:tcPr>
          <w:p w14:paraId="332EA6CF"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1FC229D2"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1.3(a)</w:t>
            </w:r>
          </w:p>
        </w:tc>
        <w:tc>
          <w:tcPr>
            <w:tcW w:w="6218" w:type="dxa"/>
          </w:tcPr>
          <w:p w14:paraId="76CB0FDD" w14:textId="77777777" w:rsidR="00B26FFD" w:rsidRPr="00407EB2" w:rsidDel="0052678A" w:rsidRDefault="00B26FFD" w:rsidP="00B26FFD">
            <w:pPr>
              <w:rPr>
                <w:rFonts w:ascii="Calibri" w:hAnsi="Calibri" w:cs="Calibri"/>
                <w:sz w:val="20"/>
                <w:szCs w:val="20"/>
              </w:rPr>
            </w:pPr>
          </w:p>
        </w:tc>
      </w:tr>
      <w:tr w:rsidR="00B26FFD" w:rsidRPr="00407EB2" w14:paraId="42AFE7FC" w14:textId="77777777" w:rsidTr="002B39B1">
        <w:tc>
          <w:tcPr>
            <w:tcW w:w="880" w:type="dxa"/>
          </w:tcPr>
          <w:p w14:paraId="3194743A"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273BACBD"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1.3(b)</w:t>
            </w:r>
          </w:p>
        </w:tc>
        <w:tc>
          <w:tcPr>
            <w:tcW w:w="6218" w:type="dxa"/>
          </w:tcPr>
          <w:p w14:paraId="375E9611" w14:textId="77777777" w:rsidR="00B26FFD" w:rsidRPr="00407EB2" w:rsidDel="0052678A" w:rsidRDefault="00B26FFD" w:rsidP="00B26FFD">
            <w:pPr>
              <w:rPr>
                <w:rFonts w:ascii="Calibri" w:hAnsi="Calibri" w:cs="Calibri"/>
                <w:sz w:val="20"/>
                <w:szCs w:val="20"/>
              </w:rPr>
            </w:pPr>
          </w:p>
        </w:tc>
      </w:tr>
      <w:tr w:rsidR="00B26FFD" w:rsidRPr="00407EB2" w14:paraId="187D6844" w14:textId="77777777" w:rsidTr="002B39B1">
        <w:tc>
          <w:tcPr>
            <w:tcW w:w="880" w:type="dxa"/>
          </w:tcPr>
          <w:p w14:paraId="71639845"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14D57439"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1.3(c)</w:t>
            </w:r>
          </w:p>
        </w:tc>
        <w:tc>
          <w:tcPr>
            <w:tcW w:w="6218" w:type="dxa"/>
          </w:tcPr>
          <w:p w14:paraId="5BD86A93" w14:textId="77777777" w:rsidR="00B26FFD" w:rsidRPr="00407EB2" w:rsidDel="0052678A" w:rsidRDefault="00B26FFD" w:rsidP="00B26FFD">
            <w:pPr>
              <w:rPr>
                <w:rFonts w:ascii="Calibri" w:hAnsi="Calibri" w:cs="Calibri"/>
                <w:sz w:val="20"/>
                <w:szCs w:val="20"/>
              </w:rPr>
            </w:pPr>
          </w:p>
        </w:tc>
      </w:tr>
      <w:tr w:rsidR="00B26FFD" w:rsidRPr="00407EB2" w14:paraId="2478A40A" w14:textId="77777777" w:rsidTr="002B39B1">
        <w:tc>
          <w:tcPr>
            <w:tcW w:w="880" w:type="dxa"/>
          </w:tcPr>
          <w:p w14:paraId="1E15AA88"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403BF53A"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1.3(d)</w:t>
            </w:r>
          </w:p>
        </w:tc>
        <w:tc>
          <w:tcPr>
            <w:tcW w:w="6218" w:type="dxa"/>
          </w:tcPr>
          <w:p w14:paraId="573B9965" w14:textId="77777777" w:rsidR="00B26FFD" w:rsidRPr="00407EB2" w:rsidDel="0052678A" w:rsidRDefault="00B26FFD" w:rsidP="00B26FFD">
            <w:pPr>
              <w:rPr>
                <w:rFonts w:ascii="Calibri" w:hAnsi="Calibri" w:cs="Calibri"/>
                <w:sz w:val="20"/>
                <w:szCs w:val="20"/>
              </w:rPr>
            </w:pPr>
          </w:p>
        </w:tc>
      </w:tr>
      <w:tr w:rsidR="00B26FFD" w:rsidRPr="00407EB2" w14:paraId="0380A2E0" w14:textId="77777777" w:rsidTr="002B39B1">
        <w:tc>
          <w:tcPr>
            <w:tcW w:w="880" w:type="dxa"/>
          </w:tcPr>
          <w:p w14:paraId="4339E022"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1E5863A7"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1.3(e)</w:t>
            </w:r>
          </w:p>
        </w:tc>
        <w:tc>
          <w:tcPr>
            <w:tcW w:w="6218" w:type="dxa"/>
          </w:tcPr>
          <w:p w14:paraId="3FF3B557" w14:textId="77777777" w:rsidR="00B26FFD" w:rsidRPr="00407EB2" w:rsidDel="0052678A" w:rsidRDefault="00B26FFD" w:rsidP="00B26FFD">
            <w:pPr>
              <w:rPr>
                <w:rFonts w:ascii="Calibri" w:hAnsi="Calibri" w:cs="Calibri"/>
                <w:sz w:val="20"/>
                <w:szCs w:val="20"/>
              </w:rPr>
            </w:pPr>
          </w:p>
        </w:tc>
      </w:tr>
      <w:tr w:rsidR="00B26FFD" w:rsidRPr="00407EB2" w14:paraId="2A92C319" w14:textId="77777777" w:rsidTr="002B39B1">
        <w:tc>
          <w:tcPr>
            <w:tcW w:w="880" w:type="dxa"/>
          </w:tcPr>
          <w:p w14:paraId="78F51DCC"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6E8524AD"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1.3(f)</w:t>
            </w:r>
          </w:p>
        </w:tc>
        <w:tc>
          <w:tcPr>
            <w:tcW w:w="6218" w:type="dxa"/>
          </w:tcPr>
          <w:p w14:paraId="04DCED93" w14:textId="77777777" w:rsidR="00B26FFD" w:rsidRPr="00407EB2" w:rsidDel="0052678A" w:rsidRDefault="00B26FFD" w:rsidP="00B26FFD">
            <w:pPr>
              <w:rPr>
                <w:rFonts w:ascii="Calibri" w:hAnsi="Calibri" w:cs="Calibri"/>
                <w:sz w:val="20"/>
                <w:szCs w:val="20"/>
              </w:rPr>
            </w:pPr>
          </w:p>
        </w:tc>
      </w:tr>
      <w:tr w:rsidR="00B26FFD" w:rsidRPr="00407EB2" w14:paraId="2D565DBC" w14:textId="77777777" w:rsidTr="002B39B1">
        <w:tc>
          <w:tcPr>
            <w:tcW w:w="880" w:type="dxa"/>
          </w:tcPr>
          <w:p w14:paraId="5B534D61"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25CC5E07"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1.4</w:t>
            </w:r>
          </w:p>
        </w:tc>
        <w:tc>
          <w:tcPr>
            <w:tcW w:w="6218" w:type="dxa"/>
          </w:tcPr>
          <w:p w14:paraId="2C3FF994" w14:textId="77777777" w:rsidR="00B26FFD" w:rsidRPr="00407EB2" w:rsidDel="0052678A" w:rsidRDefault="00B26FFD" w:rsidP="00B26FFD">
            <w:pPr>
              <w:rPr>
                <w:rFonts w:ascii="Calibri" w:hAnsi="Calibri" w:cs="Calibri"/>
                <w:sz w:val="20"/>
                <w:szCs w:val="20"/>
              </w:rPr>
            </w:pPr>
          </w:p>
        </w:tc>
      </w:tr>
      <w:tr w:rsidR="00B26FFD" w:rsidRPr="00407EB2" w14:paraId="2E17CA37" w14:textId="77777777" w:rsidTr="002B39B1">
        <w:trPr>
          <w:trHeight w:val="37"/>
        </w:trPr>
        <w:tc>
          <w:tcPr>
            <w:tcW w:w="880" w:type="dxa"/>
          </w:tcPr>
          <w:p w14:paraId="6556CD43"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4E0D669F"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1.5</w:t>
            </w:r>
          </w:p>
        </w:tc>
        <w:tc>
          <w:tcPr>
            <w:tcW w:w="6218" w:type="dxa"/>
          </w:tcPr>
          <w:p w14:paraId="7326AF16" w14:textId="77777777" w:rsidR="00B26FFD" w:rsidRPr="00407EB2" w:rsidDel="0052678A" w:rsidRDefault="00B26FFD" w:rsidP="00B26FFD">
            <w:pPr>
              <w:rPr>
                <w:rFonts w:ascii="Calibri" w:hAnsi="Calibri" w:cs="Calibri"/>
                <w:sz w:val="20"/>
                <w:szCs w:val="20"/>
              </w:rPr>
            </w:pPr>
          </w:p>
        </w:tc>
      </w:tr>
      <w:tr w:rsidR="00B26FFD" w:rsidRPr="00407EB2" w14:paraId="4F3F6567" w14:textId="77777777" w:rsidTr="002B39B1">
        <w:tc>
          <w:tcPr>
            <w:tcW w:w="880" w:type="dxa"/>
          </w:tcPr>
          <w:p w14:paraId="61B5771F"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09A7C39F"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1.6</w:t>
            </w:r>
          </w:p>
        </w:tc>
        <w:tc>
          <w:tcPr>
            <w:tcW w:w="6218" w:type="dxa"/>
          </w:tcPr>
          <w:p w14:paraId="040858B2" w14:textId="77777777" w:rsidR="00B26FFD" w:rsidRPr="00407EB2" w:rsidDel="0052678A" w:rsidRDefault="00B26FFD" w:rsidP="00B26FFD">
            <w:pPr>
              <w:rPr>
                <w:rFonts w:ascii="Calibri" w:hAnsi="Calibri" w:cs="Calibri"/>
                <w:sz w:val="20"/>
                <w:szCs w:val="20"/>
              </w:rPr>
            </w:pPr>
          </w:p>
        </w:tc>
      </w:tr>
      <w:tr w:rsidR="00B26FFD" w:rsidRPr="00407EB2" w14:paraId="5B36A866" w14:textId="77777777" w:rsidTr="002B39B1">
        <w:tc>
          <w:tcPr>
            <w:tcW w:w="880" w:type="dxa"/>
          </w:tcPr>
          <w:p w14:paraId="4E21F7DC"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082E8BCA"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1.7</w:t>
            </w:r>
          </w:p>
        </w:tc>
        <w:tc>
          <w:tcPr>
            <w:tcW w:w="6218" w:type="dxa"/>
          </w:tcPr>
          <w:p w14:paraId="7CB58831" w14:textId="77777777" w:rsidR="00B26FFD" w:rsidRPr="00407EB2" w:rsidDel="0052678A" w:rsidRDefault="00B26FFD" w:rsidP="00B26FFD">
            <w:pPr>
              <w:rPr>
                <w:rFonts w:ascii="Calibri" w:hAnsi="Calibri" w:cs="Calibri"/>
                <w:sz w:val="20"/>
                <w:szCs w:val="20"/>
              </w:rPr>
            </w:pPr>
          </w:p>
        </w:tc>
      </w:tr>
      <w:tr w:rsidR="00B26FFD" w:rsidRPr="00407EB2" w14:paraId="0FFE755C" w14:textId="77777777" w:rsidTr="002B39B1">
        <w:tc>
          <w:tcPr>
            <w:tcW w:w="880" w:type="dxa"/>
          </w:tcPr>
          <w:p w14:paraId="5AE740C5"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74ACBF19"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1.8</w:t>
            </w:r>
          </w:p>
        </w:tc>
        <w:tc>
          <w:tcPr>
            <w:tcW w:w="6218" w:type="dxa"/>
          </w:tcPr>
          <w:p w14:paraId="222C13C0" w14:textId="77777777" w:rsidR="00B26FFD" w:rsidRPr="00407EB2" w:rsidDel="0052678A" w:rsidRDefault="00B26FFD" w:rsidP="00B26FFD">
            <w:pPr>
              <w:rPr>
                <w:rFonts w:ascii="Calibri" w:hAnsi="Calibri" w:cs="Calibri"/>
                <w:sz w:val="20"/>
                <w:szCs w:val="20"/>
              </w:rPr>
            </w:pPr>
          </w:p>
        </w:tc>
      </w:tr>
      <w:tr w:rsidR="00B26FFD" w:rsidRPr="00407EB2" w14:paraId="6925721B" w14:textId="77777777" w:rsidTr="002B39B1">
        <w:tc>
          <w:tcPr>
            <w:tcW w:w="880" w:type="dxa"/>
          </w:tcPr>
          <w:p w14:paraId="2FE8FE46"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186F9195"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1.9(a)</w:t>
            </w:r>
          </w:p>
        </w:tc>
        <w:tc>
          <w:tcPr>
            <w:tcW w:w="6218" w:type="dxa"/>
          </w:tcPr>
          <w:p w14:paraId="0B30C5EB" w14:textId="77777777" w:rsidR="00B26FFD" w:rsidRPr="00407EB2" w:rsidDel="0052678A" w:rsidRDefault="00B26FFD" w:rsidP="00B26FFD">
            <w:pPr>
              <w:rPr>
                <w:rFonts w:ascii="Calibri" w:hAnsi="Calibri" w:cs="Calibri"/>
                <w:sz w:val="20"/>
                <w:szCs w:val="20"/>
              </w:rPr>
            </w:pPr>
          </w:p>
        </w:tc>
      </w:tr>
      <w:tr w:rsidR="00B26FFD" w:rsidRPr="00407EB2" w14:paraId="6EB55BE3" w14:textId="77777777" w:rsidTr="002B39B1">
        <w:tc>
          <w:tcPr>
            <w:tcW w:w="880" w:type="dxa"/>
          </w:tcPr>
          <w:p w14:paraId="5C975651"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34D73978"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1.9(b)(i)</w:t>
            </w:r>
          </w:p>
        </w:tc>
        <w:tc>
          <w:tcPr>
            <w:tcW w:w="6218" w:type="dxa"/>
          </w:tcPr>
          <w:p w14:paraId="3FC4747B" w14:textId="77777777" w:rsidR="00B26FFD" w:rsidRPr="00407EB2" w:rsidDel="0052678A" w:rsidRDefault="00B26FFD" w:rsidP="00B26FFD">
            <w:pPr>
              <w:rPr>
                <w:rFonts w:ascii="Calibri" w:hAnsi="Calibri" w:cs="Calibri"/>
                <w:i/>
                <w:iCs/>
                <w:sz w:val="20"/>
                <w:szCs w:val="20"/>
              </w:rPr>
            </w:pPr>
          </w:p>
        </w:tc>
      </w:tr>
      <w:tr w:rsidR="00B26FFD" w:rsidRPr="00407EB2" w14:paraId="25610E2E" w14:textId="77777777" w:rsidTr="002B39B1">
        <w:tc>
          <w:tcPr>
            <w:tcW w:w="880" w:type="dxa"/>
          </w:tcPr>
          <w:p w14:paraId="3E92FF10" w14:textId="77777777" w:rsidR="00B26FFD" w:rsidRPr="00407EB2" w:rsidRDefault="00B26FFD" w:rsidP="00B26FFD">
            <w:pPr>
              <w:numPr>
                <w:ilvl w:val="0"/>
                <w:numId w:val="2"/>
              </w:numPr>
              <w:rPr>
                <w:rFonts w:ascii="Calibri" w:hAnsi="Calibri" w:cs="Calibri"/>
                <w:color w:val="000000"/>
                <w:sz w:val="20"/>
                <w:szCs w:val="20"/>
              </w:rPr>
            </w:pPr>
          </w:p>
        </w:tc>
        <w:tc>
          <w:tcPr>
            <w:tcW w:w="2126" w:type="dxa"/>
          </w:tcPr>
          <w:p w14:paraId="284FDC5C" w14:textId="77777777" w:rsidR="00B26FFD" w:rsidRPr="00407EB2" w:rsidDel="0052678A" w:rsidRDefault="00E543B6" w:rsidP="00B26FFD">
            <w:pPr>
              <w:rPr>
                <w:rFonts w:ascii="Calibri" w:hAnsi="Calibri" w:cs="Calibri"/>
                <w:sz w:val="20"/>
                <w:szCs w:val="20"/>
              </w:rPr>
            </w:pPr>
            <w:r w:rsidRPr="00407EB2">
              <w:rPr>
                <w:rFonts w:ascii="Calibri" w:hAnsi="Calibri" w:cs="Calibri"/>
                <w:sz w:val="20"/>
                <w:szCs w:val="20"/>
              </w:rPr>
              <w:t>1.9(b)(ii)</w:t>
            </w:r>
          </w:p>
        </w:tc>
        <w:tc>
          <w:tcPr>
            <w:tcW w:w="6218" w:type="dxa"/>
          </w:tcPr>
          <w:p w14:paraId="1AC57D35" w14:textId="77777777" w:rsidR="00B26FFD" w:rsidRPr="00407EB2" w:rsidDel="0052678A" w:rsidRDefault="00B26FFD" w:rsidP="00B26FFD">
            <w:pPr>
              <w:rPr>
                <w:rFonts w:ascii="Calibri" w:hAnsi="Calibri" w:cs="Calibri"/>
                <w:sz w:val="20"/>
                <w:szCs w:val="20"/>
              </w:rPr>
            </w:pPr>
          </w:p>
        </w:tc>
      </w:tr>
      <w:tr w:rsidR="00B26FFD" w:rsidRPr="00407EB2" w14:paraId="75BBCD94" w14:textId="77777777" w:rsidTr="002B39B1">
        <w:tc>
          <w:tcPr>
            <w:tcW w:w="880" w:type="dxa"/>
          </w:tcPr>
          <w:p w14:paraId="1769CFD5" w14:textId="77777777" w:rsidR="00B26FFD" w:rsidRPr="00407EB2" w:rsidRDefault="00B26FFD" w:rsidP="00B26FFD">
            <w:pPr>
              <w:numPr>
                <w:ilvl w:val="0"/>
                <w:numId w:val="2"/>
              </w:numPr>
              <w:rPr>
                <w:rFonts w:ascii="Calibri" w:hAnsi="Calibri" w:cs="Calibri"/>
                <w:sz w:val="20"/>
                <w:szCs w:val="20"/>
              </w:rPr>
            </w:pPr>
          </w:p>
        </w:tc>
        <w:tc>
          <w:tcPr>
            <w:tcW w:w="2126" w:type="dxa"/>
          </w:tcPr>
          <w:p w14:paraId="5156DF0B"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1.9(c)</w:t>
            </w:r>
          </w:p>
        </w:tc>
        <w:tc>
          <w:tcPr>
            <w:tcW w:w="6218" w:type="dxa"/>
          </w:tcPr>
          <w:p w14:paraId="0CB77979" w14:textId="77777777" w:rsidR="00B26FFD" w:rsidRPr="00407EB2" w:rsidRDefault="00B26FFD" w:rsidP="00B26FFD">
            <w:pPr>
              <w:rPr>
                <w:rFonts w:ascii="Calibri" w:hAnsi="Calibri" w:cs="Calibri"/>
                <w:sz w:val="20"/>
                <w:szCs w:val="20"/>
              </w:rPr>
            </w:pPr>
          </w:p>
        </w:tc>
      </w:tr>
      <w:tr w:rsidR="00B26FFD" w:rsidRPr="00407EB2" w14:paraId="50DA91D1" w14:textId="77777777" w:rsidTr="002B39B1">
        <w:tc>
          <w:tcPr>
            <w:tcW w:w="880" w:type="dxa"/>
          </w:tcPr>
          <w:p w14:paraId="40CA9091" w14:textId="77777777" w:rsidR="00B26FFD" w:rsidRPr="00407EB2" w:rsidRDefault="00B26FFD" w:rsidP="00B26FFD">
            <w:pPr>
              <w:numPr>
                <w:ilvl w:val="0"/>
                <w:numId w:val="2"/>
              </w:numPr>
              <w:rPr>
                <w:rFonts w:ascii="Calibri" w:hAnsi="Calibri" w:cs="Calibri"/>
                <w:sz w:val="20"/>
                <w:szCs w:val="20"/>
              </w:rPr>
            </w:pPr>
          </w:p>
        </w:tc>
        <w:tc>
          <w:tcPr>
            <w:tcW w:w="2126" w:type="dxa"/>
          </w:tcPr>
          <w:p w14:paraId="3618D06F"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1.9(d)</w:t>
            </w:r>
          </w:p>
        </w:tc>
        <w:tc>
          <w:tcPr>
            <w:tcW w:w="6218" w:type="dxa"/>
          </w:tcPr>
          <w:p w14:paraId="71011048" w14:textId="77777777" w:rsidR="00B26FFD" w:rsidRPr="00407EB2" w:rsidRDefault="00B26FFD" w:rsidP="00B26FFD">
            <w:pPr>
              <w:rPr>
                <w:rFonts w:ascii="Calibri" w:hAnsi="Calibri" w:cs="Calibri"/>
                <w:sz w:val="20"/>
                <w:szCs w:val="20"/>
              </w:rPr>
            </w:pPr>
          </w:p>
        </w:tc>
      </w:tr>
      <w:tr w:rsidR="00B26FFD" w:rsidRPr="00407EB2" w14:paraId="4013BFF2" w14:textId="77777777" w:rsidTr="002B39B1">
        <w:tc>
          <w:tcPr>
            <w:tcW w:w="880" w:type="dxa"/>
          </w:tcPr>
          <w:p w14:paraId="6C18DBE9" w14:textId="77777777" w:rsidR="00B26FFD" w:rsidRPr="00407EB2" w:rsidRDefault="00B26FFD" w:rsidP="00B26FFD">
            <w:pPr>
              <w:numPr>
                <w:ilvl w:val="0"/>
                <w:numId w:val="2"/>
              </w:numPr>
              <w:rPr>
                <w:rFonts w:ascii="Calibri" w:hAnsi="Calibri" w:cs="Calibri"/>
                <w:sz w:val="20"/>
                <w:szCs w:val="20"/>
              </w:rPr>
            </w:pPr>
          </w:p>
        </w:tc>
        <w:tc>
          <w:tcPr>
            <w:tcW w:w="2126" w:type="dxa"/>
          </w:tcPr>
          <w:p w14:paraId="10B96372"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1.9(e)(i)</w:t>
            </w:r>
          </w:p>
        </w:tc>
        <w:tc>
          <w:tcPr>
            <w:tcW w:w="6218" w:type="dxa"/>
          </w:tcPr>
          <w:p w14:paraId="3328D22C" w14:textId="77777777" w:rsidR="00B26FFD" w:rsidRPr="00407EB2" w:rsidRDefault="00B26FFD" w:rsidP="00B26FFD">
            <w:pPr>
              <w:rPr>
                <w:rFonts w:ascii="Calibri" w:hAnsi="Calibri" w:cs="Calibri"/>
                <w:i/>
                <w:iCs/>
                <w:sz w:val="20"/>
                <w:szCs w:val="20"/>
              </w:rPr>
            </w:pPr>
          </w:p>
        </w:tc>
      </w:tr>
      <w:tr w:rsidR="00B26FFD" w:rsidRPr="00407EB2" w14:paraId="7970D040" w14:textId="77777777" w:rsidTr="002B39B1">
        <w:tc>
          <w:tcPr>
            <w:tcW w:w="880" w:type="dxa"/>
          </w:tcPr>
          <w:p w14:paraId="50B77836" w14:textId="77777777" w:rsidR="00B26FFD" w:rsidRPr="00407EB2" w:rsidRDefault="00B26FFD" w:rsidP="00B26FFD">
            <w:pPr>
              <w:numPr>
                <w:ilvl w:val="0"/>
                <w:numId w:val="2"/>
              </w:numPr>
              <w:rPr>
                <w:rFonts w:ascii="Calibri" w:hAnsi="Calibri" w:cs="Calibri"/>
                <w:sz w:val="20"/>
                <w:szCs w:val="20"/>
              </w:rPr>
            </w:pPr>
          </w:p>
        </w:tc>
        <w:tc>
          <w:tcPr>
            <w:tcW w:w="2126" w:type="dxa"/>
          </w:tcPr>
          <w:p w14:paraId="298B8C88"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1.9(e)(ii)</w:t>
            </w:r>
          </w:p>
        </w:tc>
        <w:tc>
          <w:tcPr>
            <w:tcW w:w="6218" w:type="dxa"/>
          </w:tcPr>
          <w:p w14:paraId="699AF9DF" w14:textId="77777777" w:rsidR="00B26FFD" w:rsidRPr="00407EB2" w:rsidRDefault="00B26FFD" w:rsidP="00B26FFD">
            <w:pPr>
              <w:rPr>
                <w:rFonts w:ascii="Calibri" w:hAnsi="Calibri" w:cs="Calibri"/>
                <w:sz w:val="20"/>
                <w:szCs w:val="20"/>
              </w:rPr>
            </w:pPr>
          </w:p>
        </w:tc>
      </w:tr>
      <w:tr w:rsidR="00B26FFD" w:rsidRPr="00407EB2" w14:paraId="648794C3" w14:textId="77777777" w:rsidTr="002B39B1">
        <w:tc>
          <w:tcPr>
            <w:tcW w:w="880" w:type="dxa"/>
          </w:tcPr>
          <w:p w14:paraId="77F22B32" w14:textId="77777777" w:rsidR="00B26FFD" w:rsidRPr="00407EB2" w:rsidRDefault="00B26FFD" w:rsidP="00B26FFD">
            <w:pPr>
              <w:numPr>
                <w:ilvl w:val="0"/>
                <w:numId w:val="2"/>
              </w:numPr>
              <w:rPr>
                <w:rFonts w:ascii="Calibri" w:hAnsi="Calibri" w:cs="Calibri"/>
                <w:sz w:val="20"/>
                <w:szCs w:val="20"/>
              </w:rPr>
            </w:pPr>
          </w:p>
        </w:tc>
        <w:tc>
          <w:tcPr>
            <w:tcW w:w="2126" w:type="dxa"/>
          </w:tcPr>
          <w:p w14:paraId="2070186C"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1.9(e)(iii)</w:t>
            </w:r>
          </w:p>
        </w:tc>
        <w:tc>
          <w:tcPr>
            <w:tcW w:w="6218" w:type="dxa"/>
          </w:tcPr>
          <w:p w14:paraId="0765B96F" w14:textId="77777777" w:rsidR="00B26FFD" w:rsidRPr="00407EB2" w:rsidRDefault="00B26FFD" w:rsidP="00B26FFD">
            <w:pPr>
              <w:rPr>
                <w:rFonts w:ascii="Calibri" w:hAnsi="Calibri" w:cs="Calibri"/>
                <w:sz w:val="20"/>
                <w:szCs w:val="20"/>
              </w:rPr>
            </w:pPr>
          </w:p>
        </w:tc>
      </w:tr>
      <w:tr w:rsidR="00B26FFD" w:rsidRPr="00407EB2" w14:paraId="2584FF24" w14:textId="77777777" w:rsidTr="002B39B1">
        <w:tc>
          <w:tcPr>
            <w:tcW w:w="880" w:type="dxa"/>
          </w:tcPr>
          <w:p w14:paraId="4062FAF2" w14:textId="77777777" w:rsidR="00B26FFD" w:rsidRPr="00407EB2" w:rsidRDefault="00B26FFD" w:rsidP="00B26FFD">
            <w:pPr>
              <w:numPr>
                <w:ilvl w:val="0"/>
                <w:numId w:val="2"/>
              </w:numPr>
              <w:rPr>
                <w:rFonts w:ascii="Calibri" w:hAnsi="Calibri" w:cs="Calibri"/>
                <w:sz w:val="20"/>
                <w:szCs w:val="20"/>
              </w:rPr>
            </w:pPr>
          </w:p>
        </w:tc>
        <w:tc>
          <w:tcPr>
            <w:tcW w:w="2126" w:type="dxa"/>
          </w:tcPr>
          <w:p w14:paraId="3041E44A"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1.9(e)(iv)</w:t>
            </w:r>
          </w:p>
        </w:tc>
        <w:tc>
          <w:tcPr>
            <w:tcW w:w="6218" w:type="dxa"/>
          </w:tcPr>
          <w:p w14:paraId="6ADFC492" w14:textId="77777777" w:rsidR="00B26FFD" w:rsidRPr="00407EB2" w:rsidRDefault="00B26FFD" w:rsidP="00B26FFD">
            <w:pPr>
              <w:rPr>
                <w:rFonts w:ascii="Calibri" w:hAnsi="Calibri" w:cs="Calibri"/>
                <w:sz w:val="20"/>
                <w:szCs w:val="20"/>
              </w:rPr>
            </w:pPr>
          </w:p>
        </w:tc>
      </w:tr>
      <w:tr w:rsidR="00B26FFD" w:rsidRPr="00407EB2" w14:paraId="40F42A34" w14:textId="77777777" w:rsidTr="002B39B1">
        <w:tc>
          <w:tcPr>
            <w:tcW w:w="880" w:type="dxa"/>
          </w:tcPr>
          <w:p w14:paraId="7A3CC358" w14:textId="77777777" w:rsidR="00B26FFD" w:rsidRPr="00407EB2" w:rsidRDefault="00B26FFD" w:rsidP="00B26FFD">
            <w:pPr>
              <w:numPr>
                <w:ilvl w:val="0"/>
                <w:numId w:val="2"/>
              </w:numPr>
              <w:rPr>
                <w:rFonts w:ascii="Calibri" w:hAnsi="Calibri" w:cs="Calibri"/>
                <w:sz w:val="20"/>
                <w:szCs w:val="20"/>
              </w:rPr>
            </w:pPr>
          </w:p>
        </w:tc>
        <w:tc>
          <w:tcPr>
            <w:tcW w:w="2126" w:type="dxa"/>
          </w:tcPr>
          <w:p w14:paraId="081EFAD0"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1.9(f)</w:t>
            </w:r>
          </w:p>
        </w:tc>
        <w:tc>
          <w:tcPr>
            <w:tcW w:w="6218" w:type="dxa"/>
          </w:tcPr>
          <w:p w14:paraId="2788AA26" w14:textId="77777777" w:rsidR="00B26FFD" w:rsidRPr="00407EB2" w:rsidRDefault="00B26FFD" w:rsidP="00B26FFD">
            <w:pPr>
              <w:rPr>
                <w:rFonts w:ascii="Calibri" w:hAnsi="Calibri" w:cs="Calibri"/>
                <w:sz w:val="20"/>
                <w:szCs w:val="20"/>
              </w:rPr>
            </w:pPr>
          </w:p>
        </w:tc>
      </w:tr>
      <w:tr w:rsidR="00B26FFD" w:rsidRPr="00407EB2" w14:paraId="32F727DF" w14:textId="77777777" w:rsidTr="002B39B1">
        <w:tc>
          <w:tcPr>
            <w:tcW w:w="880" w:type="dxa"/>
          </w:tcPr>
          <w:p w14:paraId="7203E1C8" w14:textId="77777777" w:rsidR="00B26FFD" w:rsidRPr="00407EB2" w:rsidRDefault="00B26FFD" w:rsidP="00B26FFD">
            <w:pPr>
              <w:numPr>
                <w:ilvl w:val="0"/>
                <w:numId w:val="2"/>
              </w:numPr>
              <w:rPr>
                <w:rFonts w:ascii="Calibri" w:hAnsi="Calibri" w:cs="Calibri"/>
                <w:sz w:val="20"/>
                <w:szCs w:val="20"/>
              </w:rPr>
            </w:pPr>
          </w:p>
        </w:tc>
        <w:tc>
          <w:tcPr>
            <w:tcW w:w="2126" w:type="dxa"/>
          </w:tcPr>
          <w:p w14:paraId="19F9AE25"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1.11</w:t>
            </w:r>
          </w:p>
        </w:tc>
        <w:tc>
          <w:tcPr>
            <w:tcW w:w="6218" w:type="dxa"/>
          </w:tcPr>
          <w:p w14:paraId="1A9A77EB" w14:textId="77777777" w:rsidR="00B26FFD" w:rsidRPr="00407EB2" w:rsidRDefault="00B26FFD" w:rsidP="00B26FFD">
            <w:pPr>
              <w:rPr>
                <w:rFonts w:ascii="Calibri" w:hAnsi="Calibri" w:cs="Calibri"/>
                <w:sz w:val="20"/>
                <w:szCs w:val="20"/>
              </w:rPr>
            </w:pPr>
          </w:p>
        </w:tc>
      </w:tr>
      <w:tr w:rsidR="00B26FFD" w:rsidRPr="00407EB2" w14:paraId="5EEB3AE5" w14:textId="77777777" w:rsidTr="002B39B1">
        <w:tc>
          <w:tcPr>
            <w:tcW w:w="880" w:type="dxa"/>
          </w:tcPr>
          <w:p w14:paraId="4EC16403" w14:textId="77777777" w:rsidR="00B26FFD" w:rsidRPr="00407EB2" w:rsidRDefault="00B26FFD" w:rsidP="00B26FFD">
            <w:pPr>
              <w:numPr>
                <w:ilvl w:val="0"/>
                <w:numId w:val="2"/>
              </w:numPr>
              <w:rPr>
                <w:rFonts w:ascii="Calibri" w:hAnsi="Calibri" w:cs="Calibri"/>
                <w:sz w:val="20"/>
                <w:szCs w:val="20"/>
              </w:rPr>
            </w:pPr>
          </w:p>
        </w:tc>
        <w:tc>
          <w:tcPr>
            <w:tcW w:w="2126" w:type="dxa"/>
          </w:tcPr>
          <w:p w14:paraId="6C26A44C"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1.12</w:t>
            </w:r>
          </w:p>
        </w:tc>
        <w:tc>
          <w:tcPr>
            <w:tcW w:w="6218" w:type="dxa"/>
          </w:tcPr>
          <w:p w14:paraId="2179F651" w14:textId="77777777" w:rsidR="00B26FFD" w:rsidRPr="00407EB2" w:rsidRDefault="00B26FFD" w:rsidP="00B26FFD">
            <w:pPr>
              <w:rPr>
                <w:rFonts w:ascii="Calibri" w:hAnsi="Calibri" w:cs="Calibri"/>
                <w:sz w:val="20"/>
                <w:szCs w:val="20"/>
              </w:rPr>
            </w:pPr>
          </w:p>
        </w:tc>
      </w:tr>
      <w:tr w:rsidR="00B26FFD" w:rsidRPr="00407EB2" w14:paraId="0B46C95A" w14:textId="77777777" w:rsidTr="002B39B1">
        <w:tc>
          <w:tcPr>
            <w:tcW w:w="880" w:type="dxa"/>
          </w:tcPr>
          <w:p w14:paraId="013F493F" w14:textId="77777777" w:rsidR="00B26FFD" w:rsidRPr="00407EB2" w:rsidRDefault="00B26FFD" w:rsidP="00B26FFD">
            <w:pPr>
              <w:numPr>
                <w:ilvl w:val="0"/>
                <w:numId w:val="2"/>
              </w:numPr>
              <w:rPr>
                <w:rFonts w:ascii="Calibri" w:hAnsi="Calibri" w:cs="Calibri"/>
                <w:sz w:val="20"/>
                <w:szCs w:val="20"/>
              </w:rPr>
            </w:pPr>
          </w:p>
        </w:tc>
        <w:tc>
          <w:tcPr>
            <w:tcW w:w="2126" w:type="dxa"/>
          </w:tcPr>
          <w:p w14:paraId="73E9B87F" w14:textId="77777777" w:rsidR="00B26FFD" w:rsidRPr="00407EB2" w:rsidRDefault="00E543B6" w:rsidP="00B26FFD">
            <w:pPr>
              <w:rPr>
                <w:rFonts w:ascii="Calibri" w:hAnsi="Calibri" w:cs="Calibri"/>
                <w:sz w:val="20"/>
                <w:szCs w:val="20"/>
              </w:rPr>
            </w:pPr>
            <w:r w:rsidRPr="00407EB2">
              <w:rPr>
                <w:rFonts w:ascii="Calibri" w:hAnsi="Calibri" w:cs="Calibri"/>
                <w:sz w:val="20"/>
                <w:szCs w:val="20"/>
              </w:rPr>
              <w:t>1.13</w:t>
            </w:r>
          </w:p>
        </w:tc>
        <w:tc>
          <w:tcPr>
            <w:tcW w:w="6218" w:type="dxa"/>
          </w:tcPr>
          <w:p w14:paraId="6857CC55" w14:textId="77777777" w:rsidR="00B26FFD" w:rsidRPr="00407EB2" w:rsidRDefault="00B26FFD" w:rsidP="00B26FFD">
            <w:pPr>
              <w:rPr>
                <w:rFonts w:ascii="Calibri" w:hAnsi="Calibri" w:cs="Calibri"/>
                <w:sz w:val="20"/>
                <w:szCs w:val="20"/>
              </w:rPr>
            </w:pPr>
          </w:p>
        </w:tc>
      </w:tr>
    </w:tbl>
    <w:p w14:paraId="35A72776" w14:textId="77777777" w:rsidR="006A1E7E" w:rsidRPr="00407EB2" w:rsidRDefault="006A1E7E" w:rsidP="006A1E7E">
      <w:pPr>
        <w:spacing w:after="200" w:line="276" w:lineRule="auto"/>
        <w:rPr>
          <w:rFonts w:ascii="Calibri" w:eastAsia="Calibri" w:hAnsi="Calibri" w:cs="Calibri"/>
          <w:b/>
          <w:bCs/>
          <w:sz w:val="20"/>
          <w:szCs w:val="20"/>
        </w:rPr>
      </w:pPr>
    </w:p>
    <w:p w14:paraId="68A1A252" w14:textId="77777777" w:rsidR="00E2584D" w:rsidRPr="00407EB2" w:rsidRDefault="00E2584D" w:rsidP="00E2584D">
      <w:pPr>
        <w:spacing w:after="200" w:line="276" w:lineRule="auto"/>
        <w:jc w:val="both"/>
        <w:rPr>
          <w:rFonts w:ascii="Calibri" w:hAnsi="Calibri" w:cs="Calibri"/>
          <w:sz w:val="20"/>
          <w:szCs w:val="20"/>
          <w:lang w:val="en-ZA" w:eastAsia="en-ZA"/>
        </w:rPr>
      </w:pPr>
      <w:r w:rsidRPr="00407EB2">
        <w:rPr>
          <w:rFonts w:ascii="Calibri" w:eastAsia="Calibri" w:hAnsi="Calibri" w:cs="Calibri"/>
          <w:b/>
          <w:bCs/>
          <w:sz w:val="20"/>
          <w:szCs w:val="20"/>
        </w:rPr>
        <w:t>Note</w:t>
      </w:r>
      <w:r w:rsidRPr="00407EB2">
        <w:rPr>
          <w:rFonts w:ascii="Calibri" w:hAnsi="Calibri" w:cs="Calibri"/>
          <w:sz w:val="20"/>
          <w:szCs w:val="20"/>
        </w:rPr>
        <w:t xml:space="preserve">: The requirements for share incentive schemes </w:t>
      </w:r>
      <w:proofErr w:type="gramStart"/>
      <w:r w:rsidRPr="00407EB2">
        <w:rPr>
          <w:rFonts w:ascii="Calibri" w:hAnsi="Calibri" w:cs="Calibri"/>
          <w:sz w:val="20"/>
          <w:szCs w:val="20"/>
        </w:rPr>
        <w:t>applies</w:t>
      </w:r>
      <w:proofErr w:type="gramEnd"/>
      <w:r w:rsidRPr="00407EB2">
        <w:rPr>
          <w:rFonts w:ascii="Calibri" w:hAnsi="Calibri" w:cs="Calibri"/>
          <w:sz w:val="20"/>
          <w:szCs w:val="20"/>
        </w:rPr>
        <w:t xml:space="preserve"> to</w:t>
      </w:r>
      <w:r w:rsidRPr="00407EB2">
        <w:rPr>
          <w:rFonts w:ascii="Calibri" w:hAnsi="Calibri" w:cs="Calibri"/>
          <w:sz w:val="20"/>
          <w:szCs w:val="20"/>
          <w:lang w:val="en-ZA" w:eastAsia="en-ZA"/>
        </w:rPr>
        <w:t xml:space="preserve"> the issue of equity securities from the authorised but unissued share capital, as well as the use of equity securities held as treasury shares. The rules set out below apply to schemes as contemplated for companies at listed company level </w:t>
      </w:r>
      <w:proofErr w:type="gramStart"/>
      <w:r w:rsidRPr="00407EB2">
        <w:rPr>
          <w:rFonts w:ascii="Calibri" w:hAnsi="Calibri" w:cs="Calibri"/>
          <w:sz w:val="20"/>
          <w:szCs w:val="20"/>
          <w:lang w:val="en-ZA" w:eastAsia="en-ZA"/>
        </w:rPr>
        <w:t>and also</w:t>
      </w:r>
      <w:proofErr w:type="gramEnd"/>
      <w:r w:rsidRPr="00407EB2">
        <w:rPr>
          <w:rFonts w:ascii="Calibri" w:hAnsi="Calibri" w:cs="Calibri"/>
          <w:sz w:val="20"/>
          <w:szCs w:val="20"/>
          <w:lang w:val="en-ZA" w:eastAsia="en-ZA"/>
        </w:rPr>
        <w:t xml:space="preserve"> to schemes of all subsidiaries of issuers which provide for the issue of equity securities in the listed holding company.</w:t>
      </w:r>
    </w:p>
    <w:p w14:paraId="1BDD166F" w14:textId="77777777" w:rsidR="00E2584D" w:rsidRPr="00407EB2" w:rsidRDefault="00E2584D" w:rsidP="00E2584D">
      <w:pPr>
        <w:spacing w:after="200" w:line="276" w:lineRule="auto"/>
        <w:jc w:val="both"/>
        <w:rPr>
          <w:rFonts w:ascii="Calibri" w:eastAsia="Calibri" w:hAnsi="Calibri" w:cs="Calibri"/>
          <w:b/>
          <w:bCs/>
          <w:sz w:val="20"/>
          <w:szCs w:val="20"/>
        </w:rPr>
      </w:pPr>
    </w:p>
    <w:p w14:paraId="658AF155" w14:textId="77777777" w:rsidR="007E017C" w:rsidRPr="00407EB2" w:rsidRDefault="007E017C" w:rsidP="007E017C">
      <w:pPr>
        <w:rPr>
          <w:rFonts w:ascii="Calibri" w:hAnsi="Calibri" w:cs="Calibri"/>
          <w:sz w:val="20"/>
          <w:szCs w:val="20"/>
        </w:rPr>
      </w:pPr>
    </w:p>
    <w:sectPr w:rsidR="007E017C" w:rsidRPr="00407EB2" w:rsidSect="00794CBB">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5CA9" w14:textId="77777777" w:rsidR="009112C1" w:rsidRDefault="009112C1" w:rsidP="002C0EE7">
      <w:r>
        <w:separator/>
      </w:r>
    </w:p>
  </w:endnote>
  <w:endnote w:type="continuationSeparator" w:id="0">
    <w:p w14:paraId="5CCFA6DA" w14:textId="77777777" w:rsidR="009112C1" w:rsidRDefault="009112C1" w:rsidP="002C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30BC" w14:textId="77777777" w:rsidR="009112C1" w:rsidRDefault="009112C1" w:rsidP="002C0EE7">
      <w:r>
        <w:separator/>
      </w:r>
    </w:p>
  </w:footnote>
  <w:footnote w:type="continuationSeparator" w:id="0">
    <w:p w14:paraId="0AB7B35C" w14:textId="77777777" w:rsidR="009112C1" w:rsidRDefault="009112C1" w:rsidP="002C0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1086"/>
    <w:multiLevelType w:val="hybridMultilevel"/>
    <w:tmpl w:val="4BC4099E"/>
    <w:lvl w:ilvl="0" w:tplc="2C88E0C4">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9CF34AC"/>
    <w:multiLevelType w:val="hybridMultilevel"/>
    <w:tmpl w:val="EC82F0B8"/>
    <w:lvl w:ilvl="0" w:tplc="2C88E0C4">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46C83416"/>
    <w:multiLevelType w:val="hybridMultilevel"/>
    <w:tmpl w:val="C9C636B2"/>
    <w:lvl w:ilvl="0" w:tplc="B6CAEBE6">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75923871">
    <w:abstractNumId w:val="2"/>
  </w:num>
  <w:num w:numId="2" w16cid:durableId="2017994273">
    <w:abstractNumId w:val="1"/>
  </w:num>
  <w:num w:numId="3" w16cid:durableId="187473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17C"/>
    <w:rsid w:val="00031D66"/>
    <w:rsid w:val="000B2B34"/>
    <w:rsid w:val="00131328"/>
    <w:rsid w:val="00196BA8"/>
    <w:rsid w:val="002B39B1"/>
    <w:rsid w:val="002B4139"/>
    <w:rsid w:val="002C0EE7"/>
    <w:rsid w:val="002C7E7A"/>
    <w:rsid w:val="002F61F0"/>
    <w:rsid w:val="00342D72"/>
    <w:rsid w:val="00407EB2"/>
    <w:rsid w:val="004A2AB0"/>
    <w:rsid w:val="004E59CD"/>
    <w:rsid w:val="0055608D"/>
    <w:rsid w:val="005645C0"/>
    <w:rsid w:val="005D6E0F"/>
    <w:rsid w:val="00604573"/>
    <w:rsid w:val="006A1E7E"/>
    <w:rsid w:val="006C597F"/>
    <w:rsid w:val="006D0713"/>
    <w:rsid w:val="00794CBB"/>
    <w:rsid w:val="007B1736"/>
    <w:rsid w:val="007E017C"/>
    <w:rsid w:val="009112C1"/>
    <w:rsid w:val="00951C3F"/>
    <w:rsid w:val="00962224"/>
    <w:rsid w:val="00972668"/>
    <w:rsid w:val="009A32ED"/>
    <w:rsid w:val="009B4D46"/>
    <w:rsid w:val="00A77476"/>
    <w:rsid w:val="00AD3839"/>
    <w:rsid w:val="00B26FFD"/>
    <w:rsid w:val="00B51DC4"/>
    <w:rsid w:val="00B62279"/>
    <w:rsid w:val="00BA175E"/>
    <w:rsid w:val="00BB5E32"/>
    <w:rsid w:val="00C74EE3"/>
    <w:rsid w:val="00C95AF9"/>
    <w:rsid w:val="00CC5F15"/>
    <w:rsid w:val="00D232D4"/>
    <w:rsid w:val="00D3095F"/>
    <w:rsid w:val="00D51D9B"/>
    <w:rsid w:val="00E2584D"/>
    <w:rsid w:val="00E543B6"/>
    <w:rsid w:val="00F012F5"/>
    <w:rsid w:val="00F05CDE"/>
    <w:rsid w:val="00F10F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2C274"/>
  <w15:chartTrackingRefBased/>
  <w15:docId w15:val="{E4E57263-11F0-467F-ADDC-6191E7F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17C"/>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17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476"/>
    <w:rPr>
      <w:rFonts w:ascii="Tahoma" w:hAnsi="Tahoma" w:cs="Tahoma"/>
      <w:sz w:val="16"/>
      <w:szCs w:val="16"/>
    </w:rPr>
  </w:style>
  <w:style w:type="character" w:customStyle="1" w:styleId="BalloonTextChar">
    <w:name w:val="Balloon Text Char"/>
    <w:link w:val="BalloonText"/>
    <w:rsid w:val="00A77476"/>
    <w:rPr>
      <w:rFonts w:ascii="Tahoma" w:eastAsia="Times New Roman" w:hAnsi="Tahoma" w:cs="Tahoma"/>
      <w:sz w:val="16"/>
      <w:szCs w:val="16"/>
      <w:lang w:val="en-US" w:eastAsia="en-US"/>
    </w:rPr>
  </w:style>
  <w:style w:type="paragraph" w:styleId="Revision">
    <w:name w:val="Revision"/>
    <w:hidden/>
    <w:uiPriority w:val="99"/>
    <w:semiHidden/>
    <w:rsid w:val="002C0EE7"/>
    <w:rPr>
      <w:rFonts w:eastAsia="Times New Roman"/>
      <w:sz w:val="24"/>
      <w:szCs w:val="24"/>
      <w:lang w:val="en-US" w:eastAsia="en-US"/>
    </w:rPr>
  </w:style>
  <w:style w:type="paragraph" w:customStyle="1" w:styleId="head2">
    <w:name w:val="head2"/>
    <w:basedOn w:val="Normal"/>
    <w:rsid w:val="009B4D46"/>
    <w:pPr>
      <w:widowControl w:val="0"/>
      <w:spacing w:before="300"/>
    </w:pPr>
    <w:rPr>
      <w:b/>
      <w:sz w:val="22"/>
      <w:szCs w:val="20"/>
      <w:lang w:val="en-GB"/>
    </w:rPr>
  </w:style>
  <w:style w:type="paragraph" w:styleId="Header">
    <w:name w:val="header"/>
    <w:basedOn w:val="Normal"/>
    <w:link w:val="HeaderChar"/>
    <w:rsid w:val="004E59CD"/>
    <w:pPr>
      <w:tabs>
        <w:tab w:val="center" w:pos="4513"/>
        <w:tab w:val="right" w:pos="9026"/>
      </w:tabs>
    </w:pPr>
  </w:style>
  <w:style w:type="character" w:customStyle="1" w:styleId="HeaderChar">
    <w:name w:val="Header Char"/>
    <w:basedOn w:val="DefaultParagraphFont"/>
    <w:link w:val="Header"/>
    <w:rsid w:val="004E59CD"/>
    <w:rPr>
      <w:rFonts w:eastAsia="Times New Roman"/>
      <w:sz w:val="24"/>
      <w:szCs w:val="24"/>
      <w:lang w:val="en-US" w:eastAsia="en-US"/>
    </w:rPr>
  </w:style>
  <w:style w:type="paragraph" w:styleId="Footer">
    <w:name w:val="footer"/>
    <w:basedOn w:val="Normal"/>
    <w:link w:val="FooterChar"/>
    <w:rsid w:val="004E59CD"/>
    <w:pPr>
      <w:tabs>
        <w:tab w:val="center" w:pos="4513"/>
        <w:tab w:val="right" w:pos="9026"/>
      </w:tabs>
    </w:pPr>
  </w:style>
  <w:style w:type="character" w:customStyle="1" w:styleId="FooterChar">
    <w:name w:val="Footer Char"/>
    <w:basedOn w:val="DefaultParagraphFont"/>
    <w:link w:val="Footer"/>
    <w:rsid w:val="004E59CD"/>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d4c4e-6ff9-4c9f-8b88-bfecc0c6e440">
      <Terms xmlns="http://schemas.microsoft.com/office/infopath/2007/PartnerControls"/>
    </lcf76f155ced4ddcb4097134ff3c332f>
    <TaxCatchAll xmlns="7e55ded4-6bfb-494c-8161-9ba6af09e1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FA746240FC740AD3CB72B73894C92" ma:contentTypeVersion="15" ma:contentTypeDescription="Create a new document." ma:contentTypeScope="" ma:versionID="0e02a5faa37632f83e613f6f1c2ce0c9">
  <xsd:schema xmlns:xsd="http://www.w3.org/2001/XMLSchema" xmlns:xs="http://www.w3.org/2001/XMLSchema" xmlns:p="http://schemas.microsoft.com/office/2006/metadata/properties" xmlns:ns2="920d4c4e-6ff9-4c9f-8b88-bfecc0c6e440" xmlns:ns3="7e55ded4-6bfb-494c-8161-9ba6af09e1ba" targetNamespace="http://schemas.microsoft.com/office/2006/metadata/properties" ma:root="true" ma:fieldsID="dc037349dc4ee2c262157e7974b2dbd8" ns2:_="" ns3:_="">
    <xsd:import namespace="920d4c4e-6ff9-4c9f-8b88-bfecc0c6e440"/>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c4e-6ff9-4c9f-8b88-bfecc0c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3b566-d6db-4c39-b837-5cbac37e11cd}"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F4AB76C-B6E4-4F87-8084-5FE19269A214}">
  <ds:schemaRefs>
    <ds:schemaRef ds:uri="http://schemas.microsoft.com/office/2006/metadata/properties"/>
    <ds:schemaRef ds:uri="http://schemas.microsoft.com/office/infopath/2007/PartnerControls"/>
    <ds:schemaRef ds:uri="920d4c4e-6ff9-4c9f-8b88-bfecc0c6e440"/>
    <ds:schemaRef ds:uri="7e55ded4-6bfb-494c-8161-9ba6af09e1ba"/>
  </ds:schemaRefs>
</ds:datastoreItem>
</file>

<file path=customXml/itemProps2.xml><?xml version="1.0" encoding="utf-8"?>
<ds:datastoreItem xmlns:ds="http://schemas.openxmlformats.org/officeDocument/2006/customXml" ds:itemID="{ECD568EE-1468-44C1-9CB1-5E0FE5D1EE59}">
  <ds:schemaRefs>
    <ds:schemaRef ds:uri="http://schemas.microsoft.com/sharepoint/v3/contenttype/forms"/>
  </ds:schemaRefs>
</ds:datastoreItem>
</file>

<file path=customXml/itemProps3.xml><?xml version="1.0" encoding="utf-8"?>
<ds:datastoreItem xmlns:ds="http://schemas.openxmlformats.org/officeDocument/2006/customXml" ds:itemID="{E017215F-B007-43A7-8E56-1B9BDB2A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d4c4e-6ff9-4c9f-8b88-bfecc0c6e440"/>
    <ds:schemaRef ds:uri="7e55ded4-6bfb-494c-8161-9ba6af09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D4149-FAFD-4C96-BD47-E0A8D92BF4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790</Characters>
  <Application>Microsoft Office Word</Application>
  <DocSecurity>0</DocSecurity>
  <Lines>158</Lines>
  <Paragraphs>92</Paragraphs>
  <ScaleCrop>false</ScaleCrop>
  <HeadingPairs>
    <vt:vector size="2" baseType="variant">
      <vt:variant>
        <vt:lpstr>Title</vt:lpstr>
      </vt:variant>
      <vt:variant>
        <vt:i4>1</vt:i4>
      </vt:variant>
    </vt:vector>
  </HeadingPairs>
  <TitlesOfParts>
    <vt:vector size="1" baseType="lpstr">
      <vt:lpstr>Price stabilisation</vt:lpstr>
    </vt:vector>
  </TitlesOfParts>
  <Company>JSE</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stabilisation</dc:title>
  <dc:subject/>
  <dc:creator>bevm</dc:creator>
  <cp:keywords/>
  <dc:description/>
  <cp:lastModifiedBy>Bernardine Joubert</cp:lastModifiedBy>
  <cp:revision>5</cp:revision>
  <cp:lastPrinted>2007-10-01T08:24:00Z</cp:lastPrinted>
  <dcterms:created xsi:type="dcterms:W3CDTF">2025-12-30T10:03:00Z</dcterms:created>
  <dcterms:modified xsi:type="dcterms:W3CDTF">2026-01-23T12:53:00Z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SEDate">
    <vt:lpwstr>2014-10-01T00:00:00Z</vt:lpwstr>
  </property>
  <property fmtid="{D5CDD505-2E9C-101B-9397-08002B2CF9AE}" pid="3" name="JSENavigation">
    <vt:lpwstr>15;#Issuer Regulation|99067b85-c558-44a1-b781-11281df7a622</vt:lpwstr>
  </property>
  <property fmtid="{D5CDD505-2E9C-101B-9397-08002B2CF9AE}" pid="4" name="JSEKeywords">
    <vt:lpwstr/>
  </property>
  <property fmtid="{D5CDD505-2E9C-101B-9397-08002B2CF9AE}" pid="5" name="JSEDescription">
    <vt:lpwstr/>
  </property>
  <property fmtid="{D5CDD505-2E9C-101B-9397-08002B2CF9AE}" pid="6" name="j50c28d78dcf4727baa6c3ad504fae7e">
    <vt:lpwstr>Issuer Regulation|99067b85-c558-44a1-b781-11281df7a622</vt:lpwstr>
  </property>
  <property fmtid="{D5CDD505-2E9C-101B-9397-08002B2CF9AE}" pid="7" name="TaxCatchAll">
    <vt:lpwstr>15;#Issuer Regulation|99067b85-c558-44a1-b781-11281df7a622</vt:lpwstr>
  </property>
  <property fmtid="{D5CDD505-2E9C-101B-9397-08002B2CF9AE}" pid="8" name="JSEDisplayPriority">
    <vt:lpwstr/>
  </property>
  <property fmtid="{D5CDD505-2E9C-101B-9397-08002B2CF9AE}" pid="9" name="MSIP_Label_ce93fc94-2a04-4870-acee-9c0cd4b7d590_Enabled">
    <vt:lpwstr>true</vt:lpwstr>
  </property>
  <property fmtid="{D5CDD505-2E9C-101B-9397-08002B2CF9AE}" pid="10" name="MSIP_Label_ce93fc94-2a04-4870-acee-9c0cd4b7d590_SetDate">
    <vt:lpwstr>2022-11-23T07:52:37Z</vt:lpwstr>
  </property>
  <property fmtid="{D5CDD505-2E9C-101B-9397-08002B2CF9AE}" pid="11" name="MSIP_Label_ce93fc94-2a04-4870-acee-9c0cd4b7d590_Method">
    <vt:lpwstr>Standard</vt:lpwstr>
  </property>
  <property fmtid="{D5CDD505-2E9C-101B-9397-08002B2CF9AE}" pid="12" name="MSIP_Label_ce93fc94-2a04-4870-acee-9c0cd4b7d590_Name">
    <vt:lpwstr>Internal</vt:lpwstr>
  </property>
  <property fmtid="{D5CDD505-2E9C-101B-9397-08002B2CF9AE}" pid="13" name="MSIP_Label_ce93fc94-2a04-4870-acee-9c0cd4b7d590_SiteId">
    <vt:lpwstr>cffa6640-7572-4f05-9c64-cd88068c19d4</vt:lpwstr>
  </property>
  <property fmtid="{D5CDD505-2E9C-101B-9397-08002B2CF9AE}" pid="14" name="MSIP_Label_ce93fc94-2a04-4870-acee-9c0cd4b7d590_ActionId">
    <vt:lpwstr>30b41643-62ab-4301-bc37-fc8b2ba595d8</vt:lpwstr>
  </property>
  <property fmtid="{D5CDD505-2E9C-101B-9397-08002B2CF9AE}" pid="15" name="MSIP_Label_ce93fc94-2a04-4870-acee-9c0cd4b7d590_ContentBits">
    <vt:lpwstr>0</vt:lpwstr>
  </property>
  <property fmtid="{D5CDD505-2E9C-101B-9397-08002B2CF9AE}" pid="16" name="ContentTypeId">
    <vt:lpwstr>0x010100C82FA746240FC740AD3CB72B73894C92</vt:lpwstr>
  </property>
  <property fmtid="{D5CDD505-2E9C-101B-9397-08002B2CF9AE}" pid="17" name="MediaServiceImageTags">
    <vt:lpwstr/>
  </property>
</Properties>
</file>